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6B64" w14:textId="3A815CA4" w:rsidR="00E560BE" w:rsidRDefault="000C3DE0">
      <w:pPr>
        <w:pStyle w:val="Heading3"/>
        <w:spacing w:before="80" w:line="360" w:lineRule="auto"/>
        <w:ind w:left="643" w:right="1000"/>
        <w:jc w:val="center"/>
      </w:pPr>
      <w:r>
        <w:t>SOUTHEAST</w:t>
      </w:r>
      <w:r>
        <w:rPr>
          <w:spacing w:val="-7"/>
        </w:rPr>
        <w:t xml:space="preserve"> </w:t>
      </w:r>
      <w:r>
        <w:t>TN</w:t>
      </w:r>
      <w:r>
        <w:rPr>
          <w:spacing w:val="-9"/>
        </w:rPr>
        <w:t xml:space="preserve"> </w:t>
      </w:r>
      <w:r>
        <w:t>RURAL</w:t>
      </w:r>
      <w:r>
        <w:rPr>
          <w:spacing w:val="-9"/>
        </w:rPr>
        <w:t xml:space="preserve"> </w:t>
      </w:r>
      <w:r>
        <w:t>PLANNING</w:t>
      </w:r>
      <w:r>
        <w:rPr>
          <w:spacing w:val="-9"/>
        </w:rPr>
        <w:t xml:space="preserve"> </w:t>
      </w:r>
      <w:r>
        <w:t>ORGANIZATION</w:t>
      </w:r>
      <w:r>
        <w:rPr>
          <w:spacing w:val="-9"/>
        </w:rPr>
        <w:t xml:space="preserve"> </w:t>
      </w:r>
      <w:r>
        <w:t xml:space="preserve">(RPO) </w:t>
      </w:r>
      <w:r w:rsidR="00191DDE">
        <w:t>BOARD</w:t>
      </w:r>
    </w:p>
    <w:p w14:paraId="214D6B65" w14:textId="77777777" w:rsidR="00E560BE" w:rsidRDefault="000C3DE0">
      <w:pPr>
        <w:tabs>
          <w:tab w:val="left" w:pos="7402"/>
        </w:tabs>
        <w:ind w:left="367"/>
        <w:rPr>
          <w:sz w:val="20"/>
        </w:rPr>
      </w:pPr>
      <w:r>
        <w:rPr>
          <w:noProof/>
          <w:position w:val="5"/>
          <w:sz w:val="20"/>
        </w:rPr>
        <w:drawing>
          <wp:inline distT="0" distB="0" distL="0" distR="0" wp14:anchorId="214D6BEB" wp14:editId="214D6BEC">
            <wp:extent cx="1399916" cy="670559"/>
            <wp:effectExtent l="0" t="0" r="0" b="0"/>
            <wp:docPr id="1" name="Image 1" descr="A drawing of a face  Description generated with high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drawing of a face  Description generated with high confidence "/>
                    <pic:cNvPicPr/>
                  </pic:nvPicPr>
                  <pic:blipFill>
                    <a:blip r:embed="rId8" cstate="print"/>
                    <a:stretch>
                      <a:fillRect/>
                    </a:stretch>
                  </pic:blipFill>
                  <pic:spPr>
                    <a:xfrm>
                      <a:off x="0" y="0"/>
                      <a:ext cx="1399916" cy="670559"/>
                    </a:xfrm>
                    <a:prstGeom prst="rect">
                      <a:avLst/>
                    </a:prstGeom>
                  </pic:spPr>
                </pic:pic>
              </a:graphicData>
            </a:graphic>
          </wp:inline>
        </w:drawing>
      </w:r>
      <w:r>
        <w:rPr>
          <w:position w:val="5"/>
          <w:sz w:val="20"/>
        </w:rPr>
        <w:tab/>
      </w:r>
      <w:r>
        <w:rPr>
          <w:noProof/>
          <w:sz w:val="20"/>
        </w:rPr>
        <w:drawing>
          <wp:inline distT="0" distB="0" distL="0" distR="0" wp14:anchorId="214D6BED" wp14:editId="214D6BEE">
            <wp:extent cx="1466853" cy="628650"/>
            <wp:effectExtent l="0" t="0" r="0" b="0"/>
            <wp:docPr id="2" name="Image 2" descr="G:\Transportation\RPO\Board &amp; Committee\Name Tags\TDOT Logo\TN-TDOT-ColorPMShr[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Transportation\RPO\Board &amp; Committee\Name Tags\TDOT Logo\TN-TDOT-ColorPMShr[1].png "/>
                    <pic:cNvPicPr/>
                  </pic:nvPicPr>
                  <pic:blipFill>
                    <a:blip r:embed="rId9" cstate="print"/>
                    <a:stretch>
                      <a:fillRect/>
                    </a:stretch>
                  </pic:blipFill>
                  <pic:spPr>
                    <a:xfrm>
                      <a:off x="0" y="0"/>
                      <a:ext cx="1466853" cy="628650"/>
                    </a:xfrm>
                    <a:prstGeom prst="rect">
                      <a:avLst/>
                    </a:prstGeom>
                  </pic:spPr>
                </pic:pic>
              </a:graphicData>
            </a:graphic>
          </wp:inline>
        </w:drawing>
      </w:r>
    </w:p>
    <w:p w14:paraId="214D6B66" w14:textId="77777777" w:rsidR="00E560BE" w:rsidRDefault="000C3DE0">
      <w:pPr>
        <w:pStyle w:val="Heading2"/>
      </w:pPr>
      <w:r>
        <w:rPr>
          <w:spacing w:val="-2"/>
        </w:rPr>
        <w:t>AGENDA</w:t>
      </w:r>
    </w:p>
    <w:p w14:paraId="214D6B67" w14:textId="1FA2A6B4" w:rsidR="00E560BE" w:rsidRDefault="000C3DE0">
      <w:pPr>
        <w:pStyle w:val="Heading4"/>
        <w:spacing w:before="184"/>
        <w:ind w:left="3068" w:right="3426"/>
        <w:jc w:val="center"/>
      </w:pPr>
      <w:r>
        <w:t>Wednesday,</w:t>
      </w:r>
      <w:r>
        <w:rPr>
          <w:spacing w:val="-12"/>
        </w:rPr>
        <w:t xml:space="preserve"> </w:t>
      </w:r>
      <w:r w:rsidR="00577E7E">
        <w:t xml:space="preserve">June </w:t>
      </w:r>
      <w:r w:rsidR="00F84F9E">
        <w:t>17</w:t>
      </w:r>
      <w:r w:rsidR="00F84F9E" w:rsidRPr="00F84F9E">
        <w:rPr>
          <w:vertAlign w:val="superscript"/>
        </w:rPr>
        <w:t>th</w:t>
      </w:r>
      <w:r>
        <w:t>,</w:t>
      </w:r>
      <w:r>
        <w:rPr>
          <w:spacing w:val="-12"/>
        </w:rPr>
        <w:t xml:space="preserve"> </w:t>
      </w:r>
      <w:proofErr w:type="gramStart"/>
      <w:r>
        <w:t>202</w:t>
      </w:r>
      <w:r w:rsidR="00F47887">
        <w:t>6</w:t>
      </w:r>
      <w:proofErr w:type="gramEnd"/>
      <w:r>
        <w:t xml:space="preserve"> </w:t>
      </w:r>
      <w:r w:rsidR="00F47887">
        <w:t xml:space="preserve">        </w:t>
      </w:r>
      <w:r>
        <w:t>1</w:t>
      </w:r>
      <w:r w:rsidR="00577E7E">
        <w:t>0</w:t>
      </w:r>
      <w:r>
        <w:t>:00 a.m. Eastern Time</w:t>
      </w:r>
    </w:p>
    <w:p w14:paraId="214D6B68" w14:textId="77777777" w:rsidR="00E560BE" w:rsidRDefault="000C3DE0">
      <w:pPr>
        <w:spacing w:line="252" w:lineRule="exact"/>
        <w:ind w:left="642" w:right="1000"/>
        <w:jc w:val="center"/>
        <w:rPr>
          <w:b/>
        </w:rPr>
      </w:pPr>
      <w:r>
        <w:rPr>
          <w:b/>
        </w:rPr>
        <w:t>TDOT</w:t>
      </w:r>
      <w:r>
        <w:rPr>
          <w:b/>
          <w:spacing w:val="-7"/>
        </w:rPr>
        <w:t xml:space="preserve"> </w:t>
      </w:r>
      <w:r>
        <w:rPr>
          <w:b/>
        </w:rPr>
        <w:t>Region</w:t>
      </w:r>
      <w:r>
        <w:rPr>
          <w:b/>
          <w:spacing w:val="-8"/>
        </w:rPr>
        <w:t xml:space="preserve"> </w:t>
      </w:r>
      <w:r>
        <w:rPr>
          <w:b/>
        </w:rPr>
        <w:t>2</w:t>
      </w:r>
      <w:r>
        <w:rPr>
          <w:b/>
          <w:spacing w:val="-7"/>
        </w:rPr>
        <w:t xml:space="preserve"> </w:t>
      </w:r>
      <w:r>
        <w:rPr>
          <w:b/>
        </w:rPr>
        <w:t>Auditorium</w:t>
      </w:r>
      <w:r>
        <w:rPr>
          <w:b/>
          <w:spacing w:val="-8"/>
        </w:rPr>
        <w:t xml:space="preserve"> </w:t>
      </w:r>
      <w:r>
        <w:rPr>
          <w:b/>
        </w:rPr>
        <w:t>|</w:t>
      </w:r>
      <w:r>
        <w:rPr>
          <w:b/>
          <w:spacing w:val="-8"/>
        </w:rPr>
        <w:t xml:space="preserve"> </w:t>
      </w:r>
      <w:r>
        <w:rPr>
          <w:b/>
        </w:rPr>
        <w:t>7512</w:t>
      </w:r>
      <w:r>
        <w:rPr>
          <w:b/>
          <w:spacing w:val="-8"/>
        </w:rPr>
        <w:t xml:space="preserve"> </w:t>
      </w:r>
      <w:r>
        <w:rPr>
          <w:b/>
        </w:rPr>
        <w:t>Volkswagen</w:t>
      </w:r>
      <w:r>
        <w:rPr>
          <w:b/>
          <w:spacing w:val="-8"/>
        </w:rPr>
        <w:t xml:space="preserve"> </w:t>
      </w:r>
      <w:r>
        <w:rPr>
          <w:b/>
        </w:rPr>
        <w:t>Drive,</w:t>
      </w:r>
      <w:r>
        <w:rPr>
          <w:b/>
          <w:spacing w:val="-7"/>
        </w:rPr>
        <w:t xml:space="preserve"> </w:t>
      </w:r>
      <w:r>
        <w:rPr>
          <w:b/>
        </w:rPr>
        <w:t>Chattanooga,</w:t>
      </w:r>
      <w:r>
        <w:rPr>
          <w:b/>
          <w:spacing w:val="-8"/>
        </w:rPr>
        <w:t xml:space="preserve"> </w:t>
      </w:r>
      <w:r>
        <w:rPr>
          <w:b/>
        </w:rPr>
        <w:t>TN</w:t>
      </w:r>
      <w:r>
        <w:rPr>
          <w:b/>
          <w:spacing w:val="-8"/>
        </w:rPr>
        <w:t xml:space="preserve"> </w:t>
      </w:r>
      <w:r>
        <w:rPr>
          <w:b/>
          <w:spacing w:val="-2"/>
        </w:rPr>
        <w:t>37416</w:t>
      </w:r>
    </w:p>
    <w:p w14:paraId="214D6B69" w14:textId="77777777" w:rsidR="00E560BE" w:rsidRDefault="00E560BE">
      <w:pPr>
        <w:pStyle w:val="BodyText"/>
        <w:spacing w:before="126"/>
        <w:rPr>
          <w:b/>
          <w:sz w:val="22"/>
        </w:rPr>
      </w:pPr>
    </w:p>
    <w:p w14:paraId="214D6B6A" w14:textId="77777777" w:rsidR="00E560BE" w:rsidRDefault="000C3DE0">
      <w:pPr>
        <w:pStyle w:val="ListParagraph"/>
        <w:numPr>
          <w:ilvl w:val="0"/>
          <w:numId w:val="4"/>
        </w:numPr>
        <w:tabs>
          <w:tab w:val="left" w:pos="718"/>
          <w:tab w:val="left" w:leader="dot" w:pos="6454"/>
        </w:tabs>
        <w:ind w:left="718" w:hanging="358"/>
        <w:rPr>
          <w:sz w:val="20"/>
        </w:rPr>
      </w:pPr>
      <w:r>
        <w:rPr>
          <w:sz w:val="20"/>
        </w:rPr>
        <w:t>Welcome</w:t>
      </w:r>
      <w:r>
        <w:rPr>
          <w:spacing w:val="-3"/>
          <w:sz w:val="20"/>
        </w:rPr>
        <w:t xml:space="preserve"> </w:t>
      </w:r>
      <w:r>
        <w:rPr>
          <w:sz w:val="20"/>
        </w:rPr>
        <w:t>&amp;</w:t>
      </w:r>
      <w:r>
        <w:rPr>
          <w:spacing w:val="-2"/>
          <w:sz w:val="20"/>
        </w:rPr>
        <w:t xml:space="preserve"> Introduction</w:t>
      </w:r>
      <w:r>
        <w:rPr>
          <w:sz w:val="20"/>
        </w:rPr>
        <w:tab/>
        <w:t>Rohan</w:t>
      </w:r>
      <w:r>
        <w:rPr>
          <w:spacing w:val="-6"/>
          <w:sz w:val="20"/>
        </w:rPr>
        <w:t xml:space="preserve"> </w:t>
      </w:r>
      <w:r>
        <w:rPr>
          <w:sz w:val="20"/>
        </w:rPr>
        <w:t>Thompson,</w:t>
      </w:r>
      <w:r>
        <w:rPr>
          <w:spacing w:val="-4"/>
          <w:sz w:val="20"/>
        </w:rPr>
        <w:t xml:space="preserve"> </w:t>
      </w:r>
      <w:r>
        <w:rPr>
          <w:sz w:val="20"/>
        </w:rPr>
        <w:t>RPO</w:t>
      </w:r>
      <w:r>
        <w:rPr>
          <w:spacing w:val="-3"/>
          <w:sz w:val="20"/>
        </w:rPr>
        <w:t xml:space="preserve"> </w:t>
      </w:r>
      <w:r>
        <w:rPr>
          <w:spacing w:val="-2"/>
          <w:sz w:val="20"/>
        </w:rPr>
        <w:t>Coordinator</w:t>
      </w:r>
    </w:p>
    <w:p w14:paraId="214D6B6B" w14:textId="77777777" w:rsidR="00E560BE" w:rsidRDefault="00E560BE">
      <w:pPr>
        <w:pStyle w:val="BodyText"/>
      </w:pPr>
    </w:p>
    <w:p w14:paraId="214D6B6C" w14:textId="77777777" w:rsidR="00E560BE" w:rsidRDefault="00E560BE">
      <w:pPr>
        <w:pStyle w:val="BodyText"/>
      </w:pPr>
    </w:p>
    <w:p w14:paraId="214D6B6D" w14:textId="02B88558" w:rsidR="00E560BE" w:rsidRDefault="000C3DE0">
      <w:pPr>
        <w:pStyle w:val="ListParagraph"/>
        <w:numPr>
          <w:ilvl w:val="0"/>
          <w:numId w:val="4"/>
        </w:numPr>
        <w:tabs>
          <w:tab w:val="left" w:pos="718"/>
          <w:tab w:val="left" w:leader="dot" w:pos="6387"/>
        </w:tabs>
        <w:ind w:left="718" w:hanging="358"/>
        <w:rPr>
          <w:sz w:val="20"/>
        </w:rPr>
      </w:pPr>
      <w:r>
        <w:rPr>
          <w:sz w:val="20"/>
        </w:rPr>
        <w:t>Call</w:t>
      </w:r>
      <w:r>
        <w:rPr>
          <w:spacing w:val="-5"/>
          <w:sz w:val="20"/>
        </w:rPr>
        <w:t xml:space="preserve"> </w:t>
      </w:r>
      <w:r>
        <w:rPr>
          <w:sz w:val="20"/>
        </w:rPr>
        <w:t>to</w:t>
      </w:r>
      <w:r>
        <w:rPr>
          <w:spacing w:val="-4"/>
          <w:sz w:val="20"/>
        </w:rPr>
        <w:t xml:space="preserve"> </w:t>
      </w:r>
      <w:r>
        <w:rPr>
          <w:sz w:val="20"/>
        </w:rPr>
        <w:t>Order</w:t>
      </w:r>
      <w:r>
        <w:rPr>
          <w:spacing w:val="-3"/>
          <w:sz w:val="20"/>
        </w:rPr>
        <w:t xml:space="preserve"> </w:t>
      </w:r>
      <w:r>
        <w:rPr>
          <w:sz w:val="20"/>
        </w:rPr>
        <w:t>/</w:t>
      </w:r>
      <w:r>
        <w:rPr>
          <w:spacing w:val="-3"/>
          <w:sz w:val="20"/>
        </w:rPr>
        <w:t xml:space="preserve"> </w:t>
      </w:r>
      <w:r>
        <w:rPr>
          <w:sz w:val="20"/>
        </w:rPr>
        <w:t>Establishment</w:t>
      </w:r>
      <w:r>
        <w:rPr>
          <w:spacing w:val="-3"/>
          <w:sz w:val="20"/>
        </w:rPr>
        <w:t xml:space="preserve"> </w:t>
      </w:r>
      <w:r>
        <w:rPr>
          <w:sz w:val="20"/>
        </w:rPr>
        <w:t>of</w:t>
      </w:r>
      <w:r>
        <w:rPr>
          <w:spacing w:val="-3"/>
          <w:sz w:val="20"/>
        </w:rPr>
        <w:t xml:space="preserve"> </w:t>
      </w:r>
      <w:r>
        <w:rPr>
          <w:spacing w:val="-2"/>
          <w:sz w:val="20"/>
        </w:rPr>
        <w:t>Quorum</w:t>
      </w:r>
      <w:r w:rsidR="007E301A">
        <w:rPr>
          <w:spacing w:val="-2"/>
          <w:sz w:val="20"/>
        </w:rPr>
        <w:t>……………………</w:t>
      </w:r>
      <w:r w:rsidR="007E301A">
        <w:rPr>
          <w:sz w:val="20"/>
        </w:rPr>
        <w:t>……………</w:t>
      </w:r>
      <w:r>
        <w:rPr>
          <w:sz w:val="20"/>
        </w:rPr>
        <w:t>Roy</w:t>
      </w:r>
      <w:r>
        <w:rPr>
          <w:spacing w:val="-6"/>
          <w:sz w:val="20"/>
        </w:rPr>
        <w:t xml:space="preserve"> </w:t>
      </w:r>
      <w:r>
        <w:rPr>
          <w:sz w:val="20"/>
        </w:rPr>
        <w:t>Thomason,</w:t>
      </w:r>
      <w:r>
        <w:rPr>
          <w:spacing w:val="-4"/>
          <w:sz w:val="20"/>
        </w:rPr>
        <w:t xml:space="preserve"> </w:t>
      </w:r>
      <w:r>
        <w:rPr>
          <w:spacing w:val="-2"/>
          <w:sz w:val="20"/>
        </w:rPr>
        <w:t>Chairman</w:t>
      </w:r>
    </w:p>
    <w:p w14:paraId="214D6B6E" w14:textId="77777777" w:rsidR="00E560BE" w:rsidRDefault="00E560BE">
      <w:pPr>
        <w:pStyle w:val="BodyText"/>
      </w:pPr>
    </w:p>
    <w:p w14:paraId="214D6B6F" w14:textId="77777777" w:rsidR="00E560BE" w:rsidRDefault="00E560BE">
      <w:pPr>
        <w:pStyle w:val="BodyText"/>
      </w:pPr>
    </w:p>
    <w:p w14:paraId="214D6B70" w14:textId="190075E0" w:rsidR="00E560BE" w:rsidRDefault="000C3DE0">
      <w:pPr>
        <w:pStyle w:val="ListParagraph"/>
        <w:numPr>
          <w:ilvl w:val="0"/>
          <w:numId w:val="4"/>
        </w:numPr>
        <w:tabs>
          <w:tab w:val="left" w:pos="717"/>
          <w:tab w:val="left" w:pos="719"/>
        </w:tabs>
        <w:spacing w:line="360" w:lineRule="auto"/>
        <w:ind w:right="835"/>
        <w:rPr>
          <w:sz w:val="20"/>
        </w:rPr>
      </w:pPr>
      <w:r>
        <w:rPr>
          <w:sz w:val="20"/>
        </w:rPr>
        <w:t>Approval</w:t>
      </w:r>
      <w:r>
        <w:rPr>
          <w:spacing w:val="-3"/>
          <w:sz w:val="20"/>
        </w:rPr>
        <w:t xml:space="preserve"> </w:t>
      </w:r>
      <w:r>
        <w:rPr>
          <w:sz w:val="20"/>
        </w:rPr>
        <w:t>of</w:t>
      </w:r>
      <w:r>
        <w:rPr>
          <w:spacing w:val="-3"/>
          <w:sz w:val="20"/>
        </w:rPr>
        <w:t xml:space="preserve"> </w:t>
      </w:r>
      <w:r>
        <w:rPr>
          <w:sz w:val="20"/>
        </w:rPr>
        <w:t>Previous</w:t>
      </w:r>
      <w:r>
        <w:rPr>
          <w:spacing w:val="-2"/>
          <w:sz w:val="20"/>
        </w:rPr>
        <w:t xml:space="preserve"> </w:t>
      </w:r>
      <w:r>
        <w:rPr>
          <w:sz w:val="20"/>
        </w:rPr>
        <w:t>Executive</w:t>
      </w:r>
      <w:r>
        <w:rPr>
          <w:spacing w:val="-3"/>
          <w:sz w:val="20"/>
        </w:rPr>
        <w:t xml:space="preserve"> </w:t>
      </w:r>
      <w:r>
        <w:rPr>
          <w:sz w:val="20"/>
        </w:rPr>
        <w:t>Board</w:t>
      </w:r>
      <w:r>
        <w:rPr>
          <w:spacing w:val="-3"/>
          <w:sz w:val="20"/>
        </w:rPr>
        <w:t xml:space="preserve"> </w:t>
      </w:r>
      <w:r>
        <w:rPr>
          <w:sz w:val="20"/>
        </w:rPr>
        <w:t>&amp;</w:t>
      </w:r>
      <w:r>
        <w:rPr>
          <w:spacing w:val="-3"/>
          <w:sz w:val="20"/>
        </w:rPr>
        <w:t xml:space="preserve"> </w:t>
      </w:r>
      <w:r>
        <w:rPr>
          <w:sz w:val="20"/>
        </w:rPr>
        <w:t>Technical</w:t>
      </w:r>
      <w:r>
        <w:rPr>
          <w:spacing w:val="-4"/>
          <w:sz w:val="20"/>
        </w:rPr>
        <w:t xml:space="preserve"> </w:t>
      </w:r>
      <w:r>
        <w:rPr>
          <w:sz w:val="20"/>
        </w:rPr>
        <w:t>Committee</w:t>
      </w:r>
      <w:r>
        <w:rPr>
          <w:spacing w:val="-3"/>
          <w:sz w:val="20"/>
        </w:rPr>
        <w:t xml:space="preserve"> </w:t>
      </w:r>
      <w:r>
        <w:rPr>
          <w:sz w:val="20"/>
        </w:rPr>
        <w:t>Meeting</w:t>
      </w:r>
      <w:r>
        <w:rPr>
          <w:spacing w:val="-3"/>
          <w:sz w:val="20"/>
        </w:rPr>
        <w:t xml:space="preserve"> </w:t>
      </w:r>
      <w:r>
        <w:rPr>
          <w:sz w:val="20"/>
        </w:rPr>
        <w:t>Minutes,</w:t>
      </w:r>
      <w:r>
        <w:rPr>
          <w:spacing w:val="-3"/>
          <w:sz w:val="20"/>
        </w:rPr>
        <w:t xml:space="preserve"> </w:t>
      </w:r>
      <w:r w:rsidR="00792F30">
        <w:rPr>
          <w:sz w:val="20"/>
        </w:rPr>
        <w:t>06.17</w:t>
      </w:r>
      <w:r>
        <w:rPr>
          <w:sz w:val="20"/>
        </w:rPr>
        <w:t>.202</w:t>
      </w:r>
      <w:r w:rsidR="00792F30">
        <w:rPr>
          <w:sz w:val="20"/>
        </w:rPr>
        <w:t>6</w:t>
      </w:r>
      <w:r>
        <w:rPr>
          <w:sz w:val="20"/>
        </w:rPr>
        <w:t>……Roy Thomason, Chairman</w:t>
      </w:r>
    </w:p>
    <w:p w14:paraId="4D50B4CF" w14:textId="77777777" w:rsidR="00C832A9" w:rsidRDefault="00C832A9" w:rsidP="00C832A9">
      <w:pPr>
        <w:pStyle w:val="ListParagraph"/>
        <w:tabs>
          <w:tab w:val="left" w:pos="717"/>
          <w:tab w:val="left" w:pos="719"/>
        </w:tabs>
        <w:spacing w:line="360" w:lineRule="auto"/>
        <w:ind w:left="719" w:right="835" w:firstLine="0"/>
        <w:rPr>
          <w:sz w:val="20"/>
        </w:rPr>
      </w:pPr>
    </w:p>
    <w:p w14:paraId="3ADC258C" w14:textId="3017F59C" w:rsidR="00F84F9E" w:rsidRDefault="00C832A9">
      <w:pPr>
        <w:pStyle w:val="ListParagraph"/>
        <w:numPr>
          <w:ilvl w:val="0"/>
          <w:numId w:val="4"/>
        </w:numPr>
        <w:tabs>
          <w:tab w:val="left" w:pos="717"/>
          <w:tab w:val="left" w:pos="719"/>
        </w:tabs>
        <w:spacing w:line="360" w:lineRule="auto"/>
        <w:ind w:right="835"/>
        <w:rPr>
          <w:sz w:val="20"/>
        </w:rPr>
      </w:pPr>
      <w:r>
        <w:rPr>
          <w:sz w:val="20"/>
        </w:rPr>
        <w:t xml:space="preserve">Southeast RPO </w:t>
      </w:r>
      <w:r w:rsidR="00413FC1">
        <w:rPr>
          <w:sz w:val="20"/>
        </w:rPr>
        <w:t>FY27-28 Work Plan</w:t>
      </w:r>
      <w:r w:rsidR="00B23AD7">
        <w:rPr>
          <w:sz w:val="20"/>
        </w:rPr>
        <w:t xml:space="preserve"> &amp; RPO Coordinator Repor</w:t>
      </w:r>
      <w:r w:rsidR="00110381">
        <w:rPr>
          <w:sz w:val="20"/>
        </w:rPr>
        <w:t>t</w:t>
      </w:r>
      <w:r w:rsidR="007E301A">
        <w:rPr>
          <w:sz w:val="20"/>
        </w:rPr>
        <w:t>………</w:t>
      </w:r>
      <w:r w:rsidR="00792F30">
        <w:rPr>
          <w:sz w:val="20"/>
        </w:rPr>
        <w:t>………Rohan Thompson</w:t>
      </w:r>
      <w:r w:rsidR="004F415B">
        <w:rPr>
          <w:sz w:val="20"/>
        </w:rPr>
        <w:t>, RPO Coordinator</w:t>
      </w:r>
    </w:p>
    <w:p w14:paraId="214D6B71" w14:textId="77777777" w:rsidR="00E560BE" w:rsidRDefault="00E560BE">
      <w:pPr>
        <w:pStyle w:val="BodyText"/>
        <w:spacing w:before="116"/>
      </w:pPr>
    </w:p>
    <w:p w14:paraId="214D6B73" w14:textId="5166212E" w:rsidR="00E560BE" w:rsidRPr="004F415B" w:rsidRDefault="00E0535E" w:rsidP="004F415B">
      <w:pPr>
        <w:pStyle w:val="ListParagraph"/>
        <w:numPr>
          <w:ilvl w:val="0"/>
          <w:numId w:val="4"/>
        </w:numPr>
        <w:tabs>
          <w:tab w:val="left" w:pos="717"/>
          <w:tab w:val="left" w:leader="dot" w:pos="6333"/>
        </w:tabs>
        <w:ind w:left="717" w:hanging="358"/>
        <w:rPr>
          <w:sz w:val="20"/>
        </w:rPr>
      </w:pPr>
      <w:r>
        <w:rPr>
          <w:sz w:val="20"/>
        </w:rPr>
        <w:t>Changing Driver Behavior in 43 Key Seconds</w:t>
      </w:r>
      <w:r w:rsidR="004F415B">
        <w:rPr>
          <w:sz w:val="20"/>
        </w:rPr>
        <w:t>………………………………………………</w:t>
      </w:r>
      <w:r w:rsidR="00E2235D">
        <w:rPr>
          <w:sz w:val="20"/>
        </w:rPr>
        <w:t>Doug Smith</w:t>
      </w:r>
      <w:r w:rsidR="00EA547D">
        <w:rPr>
          <w:sz w:val="20"/>
        </w:rPr>
        <w:t>,</w:t>
      </w:r>
      <w:r w:rsidR="00EA547D">
        <w:rPr>
          <w:spacing w:val="-5"/>
          <w:sz w:val="20"/>
        </w:rPr>
        <w:t xml:space="preserve"> </w:t>
      </w:r>
      <w:r w:rsidR="004F415B">
        <w:rPr>
          <w:sz w:val="20"/>
        </w:rPr>
        <w:t>Lutzie 43</w:t>
      </w:r>
    </w:p>
    <w:p w14:paraId="214D6B74" w14:textId="77777777" w:rsidR="00E560BE" w:rsidRDefault="00E560BE">
      <w:pPr>
        <w:pStyle w:val="BodyText"/>
        <w:spacing w:before="134"/>
      </w:pPr>
    </w:p>
    <w:p w14:paraId="214D6B75" w14:textId="20F29B91" w:rsidR="00E560BE" w:rsidRDefault="000C3DE0">
      <w:pPr>
        <w:pStyle w:val="ListParagraph"/>
        <w:numPr>
          <w:ilvl w:val="0"/>
          <w:numId w:val="4"/>
        </w:numPr>
        <w:tabs>
          <w:tab w:val="left" w:pos="717"/>
          <w:tab w:val="left" w:leader="dot" w:pos="8655"/>
        </w:tabs>
        <w:ind w:left="717" w:hanging="358"/>
        <w:rPr>
          <w:sz w:val="20"/>
        </w:rPr>
      </w:pPr>
      <w:r>
        <w:rPr>
          <w:sz w:val="20"/>
        </w:rPr>
        <w:t>Land</w:t>
      </w:r>
      <w:r>
        <w:rPr>
          <w:spacing w:val="-7"/>
          <w:sz w:val="20"/>
        </w:rPr>
        <w:t xml:space="preserve"> </w:t>
      </w:r>
      <w:r>
        <w:rPr>
          <w:sz w:val="20"/>
        </w:rPr>
        <w:t>Use</w:t>
      </w:r>
      <w:r>
        <w:rPr>
          <w:spacing w:val="-4"/>
          <w:sz w:val="20"/>
        </w:rPr>
        <w:t xml:space="preserve"> </w:t>
      </w:r>
      <w:r>
        <w:rPr>
          <w:sz w:val="20"/>
        </w:rPr>
        <w:t>&amp;</w:t>
      </w:r>
      <w:r>
        <w:rPr>
          <w:spacing w:val="-3"/>
          <w:sz w:val="20"/>
        </w:rPr>
        <w:t xml:space="preserve"> </w:t>
      </w:r>
      <w:r>
        <w:rPr>
          <w:sz w:val="20"/>
        </w:rPr>
        <w:t>Height</w:t>
      </w:r>
      <w:r>
        <w:rPr>
          <w:spacing w:val="-4"/>
          <w:sz w:val="20"/>
        </w:rPr>
        <w:t xml:space="preserve"> </w:t>
      </w:r>
      <w:r>
        <w:rPr>
          <w:sz w:val="20"/>
        </w:rPr>
        <w:t>Zoning</w:t>
      </w:r>
      <w:r>
        <w:rPr>
          <w:spacing w:val="-4"/>
          <w:sz w:val="20"/>
        </w:rPr>
        <w:t xml:space="preserve"> </w:t>
      </w:r>
      <w:r>
        <w:rPr>
          <w:sz w:val="20"/>
        </w:rPr>
        <w:t>Ordinance</w:t>
      </w:r>
      <w:r>
        <w:rPr>
          <w:spacing w:val="-4"/>
          <w:sz w:val="20"/>
        </w:rPr>
        <w:t xml:space="preserve"> </w:t>
      </w:r>
      <w:r>
        <w:rPr>
          <w:sz w:val="20"/>
        </w:rPr>
        <w:t>Around</w:t>
      </w:r>
      <w:r>
        <w:rPr>
          <w:spacing w:val="-4"/>
          <w:sz w:val="20"/>
        </w:rPr>
        <w:t xml:space="preserve"> </w:t>
      </w:r>
      <w:r>
        <w:rPr>
          <w:sz w:val="20"/>
        </w:rPr>
        <w:t>Aeronautical</w:t>
      </w:r>
      <w:r>
        <w:rPr>
          <w:spacing w:val="-3"/>
          <w:sz w:val="20"/>
        </w:rPr>
        <w:t xml:space="preserve"> </w:t>
      </w:r>
      <w:r>
        <w:rPr>
          <w:spacing w:val="-2"/>
          <w:sz w:val="20"/>
        </w:rPr>
        <w:t>Facilities</w:t>
      </w:r>
      <w:r>
        <w:rPr>
          <w:sz w:val="20"/>
        </w:rPr>
        <w:tab/>
      </w:r>
      <w:r w:rsidR="005B3BE9">
        <w:rPr>
          <w:sz w:val="20"/>
        </w:rPr>
        <w:t xml:space="preserve">Cavan McGee, </w:t>
      </w:r>
      <w:r w:rsidR="004F415B">
        <w:rPr>
          <w:sz w:val="20"/>
        </w:rPr>
        <w:t>TDOT Aeronautics Division</w:t>
      </w:r>
    </w:p>
    <w:p w14:paraId="2449B8EF" w14:textId="77777777" w:rsidR="001A6C0A" w:rsidRPr="001A6C0A" w:rsidRDefault="001A6C0A" w:rsidP="001A6C0A">
      <w:pPr>
        <w:pStyle w:val="ListParagraph"/>
        <w:rPr>
          <w:sz w:val="20"/>
        </w:rPr>
      </w:pPr>
    </w:p>
    <w:p w14:paraId="67D48CC2" w14:textId="5FEAAC71" w:rsidR="00B55356" w:rsidRPr="00B55356" w:rsidRDefault="001A6C0A" w:rsidP="00B55356">
      <w:pPr>
        <w:pStyle w:val="ListParagraph"/>
        <w:numPr>
          <w:ilvl w:val="0"/>
          <w:numId w:val="4"/>
        </w:numPr>
        <w:tabs>
          <w:tab w:val="left" w:pos="717"/>
          <w:tab w:val="left" w:leader="dot" w:pos="8655"/>
        </w:tabs>
        <w:ind w:left="717" w:hanging="358"/>
        <w:rPr>
          <w:sz w:val="20"/>
        </w:rPr>
      </w:pPr>
      <w:r>
        <w:rPr>
          <w:sz w:val="20"/>
        </w:rPr>
        <w:t>Rural Consultation Process Update………………………………………………………</w:t>
      </w:r>
      <w:r w:rsidR="007C5BF4">
        <w:rPr>
          <w:sz w:val="20"/>
        </w:rPr>
        <w:t>……</w:t>
      </w:r>
      <w:proofErr w:type="gramStart"/>
      <w:r w:rsidR="007C5BF4">
        <w:rPr>
          <w:sz w:val="20"/>
        </w:rPr>
        <w:t>…..</w:t>
      </w:r>
      <w:proofErr w:type="gramEnd"/>
      <w:r>
        <w:rPr>
          <w:sz w:val="20"/>
        </w:rPr>
        <w:t>………</w:t>
      </w:r>
      <w:r w:rsidR="007C5BF4">
        <w:rPr>
          <w:sz w:val="20"/>
        </w:rPr>
        <w:t xml:space="preserve"> TDOT Staff</w:t>
      </w:r>
    </w:p>
    <w:p w14:paraId="214D6B77" w14:textId="77777777" w:rsidR="00E560BE" w:rsidRDefault="00E560BE">
      <w:pPr>
        <w:pStyle w:val="BodyText"/>
      </w:pPr>
    </w:p>
    <w:p w14:paraId="40EC0002" w14:textId="315B4B2A" w:rsidR="00B55356" w:rsidRPr="00B55356" w:rsidRDefault="003A1993" w:rsidP="00B55356">
      <w:pPr>
        <w:pStyle w:val="ListParagraph"/>
        <w:numPr>
          <w:ilvl w:val="0"/>
          <w:numId w:val="4"/>
        </w:numPr>
        <w:tabs>
          <w:tab w:val="left" w:pos="717"/>
          <w:tab w:val="left" w:leader="dot" w:pos="9041"/>
        </w:tabs>
        <w:ind w:left="717" w:hanging="358"/>
        <w:rPr>
          <w:sz w:val="20"/>
        </w:rPr>
      </w:pPr>
      <w:r>
        <w:rPr>
          <w:sz w:val="20"/>
        </w:rPr>
        <w:t>TDOT Long Range Transportation</w:t>
      </w:r>
      <w:r w:rsidR="00F108B5">
        <w:rPr>
          <w:sz w:val="20"/>
        </w:rPr>
        <w:t xml:space="preserve"> &amp; 10 Year</w:t>
      </w:r>
      <w:r>
        <w:rPr>
          <w:sz w:val="20"/>
        </w:rPr>
        <w:t xml:space="preserve"> Plan Update</w:t>
      </w:r>
      <w:r>
        <w:rPr>
          <w:sz w:val="20"/>
        </w:rPr>
        <w:tab/>
        <w:t>TDOT</w:t>
      </w:r>
      <w:r>
        <w:rPr>
          <w:spacing w:val="-4"/>
          <w:sz w:val="20"/>
        </w:rPr>
        <w:t xml:space="preserve"> </w:t>
      </w:r>
      <w:r>
        <w:rPr>
          <w:spacing w:val="-2"/>
          <w:sz w:val="20"/>
        </w:rPr>
        <w:t>Staff</w:t>
      </w:r>
    </w:p>
    <w:p w14:paraId="5D0C4756" w14:textId="77777777" w:rsidR="00110381" w:rsidRPr="00110381" w:rsidRDefault="00110381" w:rsidP="00110381">
      <w:pPr>
        <w:tabs>
          <w:tab w:val="left" w:pos="717"/>
          <w:tab w:val="left" w:leader="dot" w:pos="9041"/>
        </w:tabs>
        <w:rPr>
          <w:sz w:val="20"/>
        </w:rPr>
      </w:pPr>
    </w:p>
    <w:p w14:paraId="3B05989B" w14:textId="5C2ED7AF" w:rsidR="00B23AD7" w:rsidRPr="00110381" w:rsidRDefault="000C3DE0" w:rsidP="00110381">
      <w:pPr>
        <w:pStyle w:val="ListParagraph"/>
        <w:numPr>
          <w:ilvl w:val="0"/>
          <w:numId w:val="4"/>
        </w:numPr>
        <w:tabs>
          <w:tab w:val="left" w:pos="717"/>
          <w:tab w:val="left" w:leader="dot" w:pos="9030"/>
        </w:tabs>
        <w:ind w:left="717" w:hanging="358"/>
        <w:rPr>
          <w:sz w:val="20"/>
        </w:rPr>
      </w:pPr>
      <w:r>
        <w:rPr>
          <w:sz w:val="20"/>
        </w:rPr>
        <w:t>TDOT</w:t>
      </w:r>
      <w:r>
        <w:rPr>
          <w:spacing w:val="-2"/>
          <w:sz w:val="20"/>
        </w:rPr>
        <w:t xml:space="preserve"> </w:t>
      </w:r>
      <w:r w:rsidR="002150CB">
        <w:rPr>
          <w:spacing w:val="-2"/>
          <w:sz w:val="20"/>
        </w:rPr>
        <w:t xml:space="preserve">Project </w:t>
      </w:r>
      <w:r>
        <w:rPr>
          <w:spacing w:val="-2"/>
          <w:sz w:val="20"/>
        </w:rPr>
        <w:t>Updates</w:t>
      </w:r>
      <w:r>
        <w:rPr>
          <w:sz w:val="20"/>
        </w:rPr>
        <w:tab/>
        <w:t>TDOT</w:t>
      </w:r>
      <w:r>
        <w:rPr>
          <w:spacing w:val="-3"/>
          <w:sz w:val="20"/>
        </w:rPr>
        <w:t xml:space="preserve"> </w:t>
      </w:r>
      <w:r>
        <w:rPr>
          <w:spacing w:val="-2"/>
          <w:sz w:val="20"/>
        </w:rPr>
        <w:t>Staff</w:t>
      </w:r>
    </w:p>
    <w:p w14:paraId="7C8CA792" w14:textId="77777777" w:rsidR="00B23AD7" w:rsidRDefault="00B23AD7" w:rsidP="00B23AD7">
      <w:pPr>
        <w:tabs>
          <w:tab w:val="left" w:pos="717"/>
          <w:tab w:val="left" w:leader="dot" w:pos="9030"/>
        </w:tabs>
        <w:rPr>
          <w:sz w:val="20"/>
        </w:rPr>
      </w:pPr>
    </w:p>
    <w:p w14:paraId="214D6B80" w14:textId="22F8F8FF" w:rsidR="00E560BE" w:rsidRPr="00110381" w:rsidRDefault="00B23AD7" w:rsidP="00110381">
      <w:pPr>
        <w:pStyle w:val="ListParagraph"/>
        <w:numPr>
          <w:ilvl w:val="0"/>
          <w:numId w:val="4"/>
        </w:numPr>
        <w:tabs>
          <w:tab w:val="left" w:pos="717"/>
          <w:tab w:val="left" w:leader="dot" w:pos="9043"/>
        </w:tabs>
        <w:ind w:left="717" w:hanging="358"/>
        <w:rPr>
          <w:sz w:val="20"/>
        </w:rPr>
      </w:pPr>
      <w:r>
        <w:rPr>
          <w:sz w:val="20"/>
        </w:rPr>
        <w:t>TDOT Rural Service Patrol</w:t>
      </w:r>
      <w:r>
        <w:rPr>
          <w:sz w:val="20"/>
        </w:rPr>
        <w:tab/>
        <w:t>TDOT</w:t>
      </w:r>
      <w:r>
        <w:rPr>
          <w:spacing w:val="-3"/>
          <w:sz w:val="20"/>
        </w:rPr>
        <w:t xml:space="preserve"> </w:t>
      </w:r>
      <w:r>
        <w:rPr>
          <w:spacing w:val="-2"/>
          <w:sz w:val="20"/>
        </w:rPr>
        <w:t>Staff</w:t>
      </w:r>
    </w:p>
    <w:p w14:paraId="5A741D77" w14:textId="77777777" w:rsidR="00110381" w:rsidRPr="00110381" w:rsidRDefault="00110381" w:rsidP="00110381">
      <w:pPr>
        <w:tabs>
          <w:tab w:val="left" w:pos="717"/>
          <w:tab w:val="left" w:leader="dot" w:pos="9043"/>
        </w:tabs>
        <w:rPr>
          <w:sz w:val="20"/>
        </w:rPr>
      </w:pPr>
    </w:p>
    <w:p w14:paraId="214D6B82" w14:textId="3135192C" w:rsidR="00E560BE" w:rsidRDefault="000C3DE0" w:rsidP="00110381">
      <w:pPr>
        <w:pStyle w:val="ListParagraph"/>
        <w:numPr>
          <w:ilvl w:val="0"/>
          <w:numId w:val="4"/>
        </w:numPr>
        <w:tabs>
          <w:tab w:val="left" w:pos="719"/>
          <w:tab w:val="left" w:leader="dot" w:pos="6665"/>
        </w:tabs>
        <w:ind w:hanging="359"/>
      </w:pPr>
      <w:r>
        <w:rPr>
          <w:sz w:val="20"/>
        </w:rPr>
        <w:t>Other</w:t>
      </w:r>
      <w:r>
        <w:rPr>
          <w:spacing w:val="-4"/>
          <w:sz w:val="20"/>
        </w:rPr>
        <w:t xml:space="preserve"> </w:t>
      </w:r>
      <w:r>
        <w:rPr>
          <w:sz w:val="20"/>
        </w:rPr>
        <w:t>Properly</w:t>
      </w:r>
      <w:r>
        <w:rPr>
          <w:spacing w:val="-4"/>
          <w:sz w:val="20"/>
        </w:rPr>
        <w:t xml:space="preserve"> </w:t>
      </w:r>
      <w:r>
        <w:rPr>
          <w:sz w:val="20"/>
        </w:rPr>
        <w:t>Presented</w:t>
      </w:r>
      <w:r>
        <w:rPr>
          <w:spacing w:val="-5"/>
          <w:sz w:val="20"/>
        </w:rPr>
        <w:t xml:space="preserve"> </w:t>
      </w:r>
      <w:r>
        <w:rPr>
          <w:sz w:val="20"/>
        </w:rPr>
        <w:t>New</w:t>
      </w:r>
      <w:r>
        <w:rPr>
          <w:spacing w:val="-3"/>
          <w:sz w:val="20"/>
        </w:rPr>
        <w:t xml:space="preserve"> </w:t>
      </w:r>
      <w:r>
        <w:rPr>
          <w:spacing w:val="-2"/>
          <w:sz w:val="20"/>
        </w:rPr>
        <w:t>Business</w:t>
      </w:r>
      <w:r>
        <w:rPr>
          <w:sz w:val="20"/>
        </w:rPr>
        <w:tab/>
        <w:t>Roy</w:t>
      </w:r>
      <w:r>
        <w:rPr>
          <w:spacing w:val="-6"/>
          <w:sz w:val="20"/>
        </w:rPr>
        <w:t xml:space="preserve"> </w:t>
      </w:r>
      <w:r>
        <w:rPr>
          <w:sz w:val="20"/>
        </w:rPr>
        <w:t>Thomason,</w:t>
      </w:r>
      <w:r>
        <w:rPr>
          <w:spacing w:val="-4"/>
          <w:sz w:val="20"/>
        </w:rPr>
        <w:t xml:space="preserve"> </w:t>
      </w:r>
      <w:r>
        <w:rPr>
          <w:spacing w:val="-2"/>
          <w:sz w:val="20"/>
        </w:rPr>
        <w:t>Chairman</w:t>
      </w:r>
    </w:p>
    <w:p w14:paraId="214D6B83" w14:textId="77777777" w:rsidR="00E560BE" w:rsidRDefault="00E560BE">
      <w:pPr>
        <w:pStyle w:val="BodyText"/>
        <w:spacing w:before="30"/>
      </w:pPr>
    </w:p>
    <w:p w14:paraId="214D6B84" w14:textId="77777777" w:rsidR="00E560BE" w:rsidRDefault="000C3DE0">
      <w:pPr>
        <w:pStyle w:val="ListParagraph"/>
        <w:numPr>
          <w:ilvl w:val="0"/>
          <w:numId w:val="4"/>
        </w:numPr>
        <w:tabs>
          <w:tab w:val="left" w:pos="719"/>
          <w:tab w:val="left" w:leader="dot" w:pos="6676"/>
        </w:tabs>
        <w:ind w:hanging="359"/>
        <w:rPr>
          <w:sz w:val="20"/>
        </w:rPr>
      </w:pPr>
      <w:r>
        <w:rPr>
          <w:spacing w:val="-2"/>
          <w:sz w:val="20"/>
        </w:rPr>
        <w:t>Adjournment</w:t>
      </w:r>
      <w:r>
        <w:rPr>
          <w:sz w:val="20"/>
        </w:rPr>
        <w:tab/>
        <w:t>Roy</w:t>
      </w:r>
      <w:r>
        <w:rPr>
          <w:spacing w:val="-6"/>
          <w:sz w:val="20"/>
        </w:rPr>
        <w:t xml:space="preserve"> </w:t>
      </w:r>
      <w:r>
        <w:rPr>
          <w:sz w:val="20"/>
        </w:rPr>
        <w:t>Thomason,</w:t>
      </w:r>
      <w:r>
        <w:rPr>
          <w:spacing w:val="-4"/>
          <w:sz w:val="20"/>
        </w:rPr>
        <w:t xml:space="preserve"> </w:t>
      </w:r>
      <w:r>
        <w:rPr>
          <w:spacing w:val="-2"/>
          <w:sz w:val="20"/>
        </w:rPr>
        <w:t>Chairman</w:t>
      </w:r>
    </w:p>
    <w:p w14:paraId="214D6B85" w14:textId="77777777" w:rsidR="00E560BE" w:rsidRDefault="00E560BE">
      <w:pPr>
        <w:pStyle w:val="ListParagraph"/>
        <w:rPr>
          <w:sz w:val="20"/>
        </w:rPr>
        <w:sectPr w:rsidR="00E560BE">
          <w:type w:val="continuous"/>
          <w:pgSz w:w="12240" w:h="15840"/>
          <w:pgMar w:top="1360" w:right="720" w:bottom="280" w:left="1080" w:header="720" w:footer="720" w:gutter="0"/>
          <w:cols w:space="720"/>
        </w:sectPr>
      </w:pPr>
    </w:p>
    <w:p w14:paraId="3F5A9454" w14:textId="77777777" w:rsidR="00EB1D71" w:rsidRPr="005B3E50" w:rsidRDefault="00EB1D71" w:rsidP="00EB1D71">
      <w:pPr>
        <w:jc w:val="center"/>
        <w:rPr>
          <w:rFonts w:eastAsia="Grandview"/>
          <w:b/>
          <w:bCs/>
          <w:color w:val="000000" w:themeColor="text1"/>
          <w:sz w:val="32"/>
          <w:szCs w:val="32"/>
        </w:rPr>
      </w:pPr>
      <w:r w:rsidRPr="00D33474">
        <w:rPr>
          <w:rFonts w:eastAsia="Grandview"/>
          <w:b/>
          <w:bCs/>
          <w:color w:val="000000" w:themeColor="text1"/>
          <w:sz w:val="32"/>
          <w:szCs w:val="32"/>
        </w:rPr>
        <w:lastRenderedPageBreak/>
        <w:t>SOUTHEAST TN RURAL PLANNING ORGANIZATION (RPO) EXECUTIVE BOARD</w:t>
      </w:r>
    </w:p>
    <w:p w14:paraId="10F92CA4" w14:textId="77777777" w:rsidR="00EB1D71" w:rsidRPr="00D33474" w:rsidRDefault="00EB1D71" w:rsidP="00EB1D71">
      <w:pPr>
        <w:jc w:val="center"/>
        <w:rPr>
          <w:rFonts w:eastAsia="Grandview"/>
          <w:b/>
          <w:bCs/>
          <w:color w:val="000000" w:themeColor="text1"/>
          <w:sz w:val="32"/>
          <w:szCs w:val="32"/>
        </w:rPr>
      </w:pPr>
    </w:p>
    <w:p w14:paraId="4232460D" w14:textId="77777777" w:rsidR="00EB1D71" w:rsidRPr="005B3E50" w:rsidRDefault="00EB1D71" w:rsidP="00EB1D71">
      <w:pPr>
        <w:jc w:val="center"/>
        <w:rPr>
          <w:rFonts w:eastAsia="Grandview"/>
          <w:b/>
          <w:bCs/>
          <w:color w:val="000000" w:themeColor="text1"/>
          <w:sz w:val="32"/>
          <w:szCs w:val="32"/>
        </w:rPr>
      </w:pPr>
      <w:r w:rsidRPr="005B3E50">
        <w:rPr>
          <w:rFonts w:eastAsia="Grandview"/>
          <w:b/>
          <w:bCs/>
          <w:color w:val="000000" w:themeColor="text1"/>
          <w:sz w:val="32"/>
          <w:szCs w:val="32"/>
        </w:rPr>
        <w:t>Meeting Minutes</w:t>
      </w:r>
    </w:p>
    <w:p w14:paraId="1DB63C96" w14:textId="77777777" w:rsidR="00EB1D71" w:rsidRPr="005B3E50" w:rsidRDefault="00EB1D71" w:rsidP="00EB1D71">
      <w:pPr>
        <w:jc w:val="center"/>
        <w:rPr>
          <w:rFonts w:eastAsia="Grandview"/>
          <w:b/>
          <w:bCs/>
          <w:color w:val="000000" w:themeColor="text1"/>
          <w:sz w:val="32"/>
          <w:szCs w:val="32"/>
        </w:rPr>
      </w:pPr>
    </w:p>
    <w:p w14:paraId="733F147D" w14:textId="77777777" w:rsidR="00EB1D71" w:rsidRPr="005B3E50" w:rsidRDefault="00EB1D71" w:rsidP="00EB1D71">
      <w:pPr>
        <w:jc w:val="center"/>
        <w:rPr>
          <w:rFonts w:eastAsia="Grandview"/>
          <w:b/>
          <w:bCs/>
          <w:color w:val="000000" w:themeColor="text1"/>
        </w:rPr>
      </w:pPr>
      <w:r w:rsidRPr="005B3E50">
        <w:rPr>
          <w:rFonts w:eastAsia="Grandview"/>
          <w:b/>
          <w:bCs/>
          <w:color w:val="000000" w:themeColor="text1"/>
        </w:rPr>
        <w:t>Wednesday, December 10</w:t>
      </w:r>
      <w:r w:rsidRPr="005B3E50">
        <w:rPr>
          <w:rFonts w:eastAsia="Grandview"/>
          <w:b/>
          <w:bCs/>
          <w:color w:val="000000" w:themeColor="text1"/>
          <w:vertAlign w:val="superscript"/>
        </w:rPr>
        <w:t>th</w:t>
      </w:r>
      <w:r w:rsidRPr="005B3E50">
        <w:rPr>
          <w:rFonts w:eastAsia="Grandview"/>
          <w:b/>
          <w:bCs/>
          <w:color w:val="000000" w:themeColor="text1"/>
        </w:rPr>
        <w:t>, 2025</w:t>
      </w:r>
    </w:p>
    <w:p w14:paraId="560202FC" w14:textId="77777777" w:rsidR="00EB1D71" w:rsidRPr="005B3E50" w:rsidRDefault="00EB1D71" w:rsidP="00EB1D71">
      <w:pPr>
        <w:jc w:val="center"/>
        <w:rPr>
          <w:rFonts w:eastAsia="Grandview"/>
          <w:color w:val="000000" w:themeColor="text1"/>
        </w:rPr>
      </w:pPr>
      <w:r w:rsidRPr="005B3E50">
        <w:rPr>
          <w:rFonts w:eastAsia="Grandview"/>
          <w:b/>
          <w:bCs/>
          <w:color w:val="000000" w:themeColor="text1"/>
        </w:rPr>
        <w:t>11:00 a.m. Eastern Time</w:t>
      </w:r>
    </w:p>
    <w:p w14:paraId="263955E4" w14:textId="77777777" w:rsidR="00EB1D71" w:rsidRDefault="00EB1D71" w:rsidP="00EB1D71">
      <w:pPr>
        <w:jc w:val="center"/>
        <w:rPr>
          <w:rFonts w:eastAsia="Grandview"/>
          <w:b/>
          <w:bCs/>
          <w:color w:val="000000" w:themeColor="text1"/>
        </w:rPr>
      </w:pPr>
      <w:r w:rsidRPr="005B3E50">
        <w:rPr>
          <w:rFonts w:eastAsia="Grandview"/>
          <w:b/>
          <w:bCs/>
          <w:color w:val="000000" w:themeColor="text1"/>
        </w:rPr>
        <w:t xml:space="preserve">TDOT Region 2 Auditorium | 7512 Volkswagen Drive, Chattanooga, TN 37416 </w:t>
      </w:r>
    </w:p>
    <w:p w14:paraId="00A0C53A" w14:textId="77777777" w:rsidR="00EB1D71" w:rsidRDefault="00EB1D71" w:rsidP="00EB1D71">
      <w:pPr>
        <w:jc w:val="center"/>
        <w:rPr>
          <w:rFonts w:eastAsia="Grandview"/>
          <w:b/>
          <w:bCs/>
          <w:color w:val="000000" w:themeColor="text1"/>
        </w:rPr>
      </w:pPr>
    </w:p>
    <w:p w14:paraId="32BAFACB" w14:textId="77777777" w:rsidR="00EB1D71" w:rsidRPr="00F14579" w:rsidRDefault="00EB1D71" w:rsidP="00EB1D71">
      <w:pPr>
        <w:jc w:val="center"/>
        <w:rPr>
          <w:rFonts w:eastAsia="Grandview"/>
          <w:b/>
          <w:bCs/>
          <w:color w:val="000000" w:themeColor="text1"/>
        </w:rPr>
      </w:pPr>
      <w:r>
        <w:rPr>
          <w:rFonts w:eastAsia="Grandview"/>
          <w:b/>
          <w:bCs/>
          <w:color w:val="000000" w:themeColor="text1"/>
        </w:rPr>
        <w:t>Elected Officials, Appointed Members, &amp; Special Interest Members</w:t>
      </w:r>
      <w:r w:rsidRPr="00F14579">
        <w:rPr>
          <w:rFonts w:eastAsia="Grandview"/>
          <w:b/>
          <w:bCs/>
          <w:color w:val="000000" w:themeColor="text1"/>
        </w:rPr>
        <w:t>:</w:t>
      </w:r>
    </w:p>
    <w:p w14:paraId="4A34047B" w14:textId="77777777" w:rsidR="00EB1D71" w:rsidRPr="005064A9" w:rsidRDefault="00EB1D71" w:rsidP="00EB1D71">
      <w:pPr>
        <w:jc w:val="center"/>
        <w:rPr>
          <w:rFonts w:eastAsia="Grandview"/>
          <w:color w:val="000000" w:themeColor="text1"/>
        </w:rPr>
      </w:pPr>
      <w:proofErr w:type="spellStart"/>
      <w:r w:rsidRPr="005064A9">
        <w:rPr>
          <w:rFonts w:eastAsia="Grandview"/>
          <w:color w:val="000000" w:themeColor="text1"/>
        </w:rPr>
        <w:t>Tobe</w:t>
      </w:r>
      <w:proofErr w:type="spellEnd"/>
      <w:r w:rsidRPr="005064A9">
        <w:rPr>
          <w:rFonts w:eastAsia="Grandview"/>
          <w:color w:val="000000" w:themeColor="text1"/>
        </w:rPr>
        <w:t xml:space="preserve"> Smith, John Gentry, Dan Evans, Lois Preece, Eddie Jewell Jr, Roy </w:t>
      </w:r>
      <w:r>
        <w:rPr>
          <w:rFonts w:eastAsia="Grandview"/>
          <w:color w:val="000000" w:themeColor="text1"/>
        </w:rPr>
        <w:t xml:space="preserve">G </w:t>
      </w:r>
      <w:r w:rsidRPr="005064A9">
        <w:rPr>
          <w:rFonts w:eastAsia="Grandview"/>
          <w:color w:val="000000" w:themeColor="text1"/>
        </w:rPr>
        <w:t>Thomason</w:t>
      </w:r>
      <w:r>
        <w:rPr>
          <w:rFonts w:eastAsia="Grandview"/>
          <w:color w:val="000000" w:themeColor="text1"/>
        </w:rPr>
        <w:t xml:space="preserve"> Jr</w:t>
      </w:r>
      <w:r w:rsidRPr="005064A9">
        <w:rPr>
          <w:rFonts w:eastAsia="Grandview"/>
          <w:color w:val="000000" w:themeColor="text1"/>
        </w:rPr>
        <w:t>, Jim Vincent, Linda Hooper, Ben Burchfield, Wanda Fulmer</w:t>
      </w:r>
      <w:r>
        <w:rPr>
          <w:rFonts w:eastAsia="Grandview"/>
          <w:color w:val="000000" w:themeColor="text1"/>
        </w:rPr>
        <w:t>, Bridget Enderle</w:t>
      </w:r>
    </w:p>
    <w:p w14:paraId="489CB3A5" w14:textId="77777777" w:rsidR="00EB1D71" w:rsidRPr="00F14579" w:rsidRDefault="00EB1D71" w:rsidP="00EB1D71">
      <w:pPr>
        <w:jc w:val="center"/>
        <w:rPr>
          <w:rFonts w:eastAsia="Grandview"/>
          <w:b/>
          <w:bCs/>
          <w:color w:val="000000" w:themeColor="text1"/>
        </w:rPr>
      </w:pPr>
    </w:p>
    <w:p w14:paraId="3EA491B7" w14:textId="77777777" w:rsidR="00EB1D71" w:rsidRDefault="00EB1D71" w:rsidP="00EB1D71">
      <w:pPr>
        <w:jc w:val="center"/>
        <w:rPr>
          <w:rFonts w:eastAsia="Grandview"/>
          <w:color w:val="000000" w:themeColor="text1"/>
        </w:rPr>
      </w:pPr>
      <w:r w:rsidRPr="00F14579">
        <w:rPr>
          <w:rFonts w:eastAsia="Grandview"/>
          <w:b/>
          <w:bCs/>
          <w:color w:val="000000" w:themeColor="text1"/>
        </w:rPr>
        <w:t xml:space="preserve">Others in Attendance: </w:t>
      </w:r>
    </w:p>
    <w:p w14:paraId="4A76EBFA" w14:textId="77777777" w:rsidR="00EB1D71" w:rsidRPr="00F14579" w:rsidRDefault="00EB1D71" w:rsidP="00EB1D71">
      <w:pPr>
        <w:jc w:val="center"/>
        <w:rPr>
          <w:rFonts w:eastAsia="Grandview"/>
          <w:color w:val="000000" w:themeColor="text1"/>
        </w:rPr>
      </w:pPr>
      <w:r>
        <w:rPr>
          <w:rFonts w:eastAsia="Grandview"/>
          <w:color w:val="000000" w:themeColor="text1"/>
        </w:rPr>
        <w:t xml:space="preserve">Mark Roberts (Thrive), Michelle Smith (Thrive), Landon Castleberry (TDOT), Stacy Morrison (TDOT), Kevin Layne (TDOT), Michelle Christian (TDOT), Chad Reese (SETD), Garrett Haynes (SETD), Ashley Gates (SETD), Jonathan Rush (SETD), Maggie Lingle (SETD), Shelby Hammonds (SETD), Michael O’Donnell (TDOT), Phillip Pugliese (CARTA), Tom Every (TDOT), Kelly Ware (TN DOH), Matthew Givens (TDOT), Chris Davis (TWM), Paul McKee (SETD), Jonathan Overly (ET Clean Fuels), Cody Mosley (McMinn County), </w:t>
      </w:r>
      <w:proofErr w:type="spellStart"/>
      <w:r>
        <w:rPr>
          <w:rFonts w:eastAsia="Grandview"/>
          <w:color w:val="000000" w:themeColor="text1"/>
        </w:rPr>
        <w:t>LeAn</w:t>
      </w:r>
      <w:proofErr w:type="spellEnd"/>
      <w:r>
        <w:rPr>
          <w:rFonts w:eastAsia="Grandview"/>
          <w:color w:val="000000" w:themeColor="text1"/>
        </w:rPr>
        <w:t xml:space="preserve"> Thomason (Polk County), Wendell Sweeton (Marion County)</w:t>
      </w:r>
    </w:p>
    <w:p w14:paraId="4F47AF22" w14:textId="77777777" w:rsidR="00EB1D71" w:rsidRPr="005B3E50" w:rsidRDefault="00EB1D71" w:rsidP="00EB1D71">
      <w:pPr>
        <w:jc w:val="center"/>
        <w:rPr>
          <w:rFonts w:eastAsia="Grandview"/>
          <w:b/>
          <w:bCs/>
          <w:color w:val="000000" w:themeColor="text1"/>
        </w:rPr>
      </w:pPr>
    </w:p>
    <w:p w14:paraId="0C1698FA" w14:textId="77777777" w:rsidR="00EB1D71" w:rsidRPr="005B3E50" w:rsidRDefault="00EB1D71" w:rsidP="00EB1D71">
      <w:pPr>
        <w:spacing w:line="360" w:lineRule="auto"/>
        <w:jc w:val="center"/>
        <w:rPr>
          <w:rFonts w:eastAsia="Grandview"/>
          <w:b/>
          <w:bCs/>
          <w:color w:val="000000" w:themeColor="text1"/>
        </w:rPr>
      </w:pPr>
    </w:p>
    <w:p w14:paraId="59F75854" w14:textId="77777777" w:rsidR="00EB1D71" w:rsidRPr="00364EC2" w:rsidRDefault="00EB1D71" w:rsidP="00EB1D71">
      <w:pPr>
        <w:pStyle w:val="ListParagraph"/>
        <w:widowControl/>
        <w:numPr>
          <w:ilvl w:val="0"/>
          <w:numId w:val="5"/>
        </w:numPr>
        <w:autoSpaceDE/>
        <w:autoSpaceDN/>
        <w:spacing w:after="40" w:line="360" w:lineRule="auto"/>
        <w:contextualSpacing/>
        <w:rPr>
          <w:rFonts w:eastAsia="Grandview"/>
          <w:b/>
          <w:bCs/>
          <w:color w:val="000000" w:themeColor="text1"/>
          <w:sz w:val="20"/>
          <w:szCs w:val="20"/>
        </w:rPr>
      </w:pPr>
      <w:r w:rsidRPr="00364EC2">
        <w:rPr>
          <w:rFonts w:eastAsia="Grandview"/>
          <w:b/>
          <w:bCs/>
          <w:color w:val="000000" w:themeColor="text1"/>
          <w:sz w:val="20"/>
          <w:szCs w:val="20"/>
        </w:rPr>
        <w:t>Welcome &amp; Introduction................................................................</w:t>
      </w:r>
      <w:bookmarkStart w:id="0" w:name="_Hlk134007529"/>
      <w:r w:rsidRPr="00364EC2">
        <w:rPr>
          <w:rFonts w:eastAsia="Grandview"/>
          <w:b/>
          <w:bCs/>
          <w:color w:val="000000" w:themeColor="text1"/>
          <w:sz w:val="20"/>
          <w:szCs w:val="20"/>
        </w:rPr>
        <w:t xml:space="preserve"> Rohan Thompson,</w:t>
      </w:r>
      <w:bookmarkEnd w:id="0"/>
      <w:r w:rsidRPr="00364EC2">
        <w:rPr>
          <w:rFonts w:eastAsia="Grandview"/>
          <w:b/>
          <w:bCs/>
          <w:color w:val="000000" w:themeColor="text1"/>
          <w:sz w:val="20"/>
          <w:szCs w:val="20"/>
        </w:rPr>
        <w:t xml:space="preserve"> RPO Coordinator</w:t>
      </w:r>
    </w:p>
    <w:p w14:paraId="0104807C" w14:textId="77777777" w:rsidR="00EB1D71" w:rsidRPr="00364EC2" w:rsidRDefault="00EB1D71" w:rsidP="00EB1D71">
      <w:pPr>
        <w:pStyle w:val="ListParagraph"/>
        <w:spacing w:after="40" w:line="360" w:lineRule="auto"/>
        <w:ind w:left="360"/>
        <w:rPr>
          <w:rFonts w:eastAsia="Grandview"/>
          <w:color w:val="000000" w:themeColor="text1"/>
          <w:sz w:val="20"/>
          <w:szCs w:val="20"/>
        </w:rPr>
      </w:pPr>
      <w:r w:rsidRPr="00364EC2">
        <w:rPr>
          <w:rFonts w:eastAsia="Grandview"/>
          <w:color w:val="000000" w:themeColor="text1"/>
          <w:sz w:val="20"/>
          <w:szCs w:val="20"/>
        </w:rPr>
        <w:t>Rohan Thompson, RPO Coordinator, welcomed attendees and formally introduced himself as the new RPO Coordinator, noting that Emmalyn Porter had transitioned to another position within the organization. Mr. Thompson shared that he has served as a regional planner with the Southeast Development District for approximately two years and assumed RPO coordination responsibilities in September 2025. He expressed enthusiasm for continuing regional transportation planning efforts and previewed announcements later in the agenda.</w:t>
      </w:r>
      <w:r w:rsidRPr="00364EC2">
        <w:rPr>
          <w:rFonts w:eastAsia="Grandview"/>
          <w:color w:val="000000" w:themeColor="text1"/>
          <w:sz w:val="20"/>
          <w:szCs w:val="20"/>
        </w:rPr>
        <w:br/>
      </w:r>
    </w:p>
    <w:p w14:paraId="24C1D317" w14:textId="77777777" w:rsidR="00EB1D71" w:rsidRPr="00364EC2" w:rsidRDefault="00EB1D71" w:rsidP="00EB1D71">
      <w:pPr>
        <w:pStyle w:val="ListParagraph"/>
        <w:widowControl/>
        <w:numPr>
          <w:ilvl w:val="0"/>
          <w:numId w:val="5"/>
        </w:numPr>
        <w:autoSpaceDE/>
        <w:autoSpaceDN/>
        <w:spacing w:after="40" w:line="360" w:lineRule="auto"/>
        <w:contextualSpacing/>
        <w:rPr>
          <w:rFonts w:eastAsia="Grandview"/>
          <w:color w:val="000000" w:themeColor="text1"/>
          <w:sz w:val="20"/>
          <w:szCs w:val="20"/>
        </w:rPr>
      </w:pPr>
      <w:r w:rsidRPr="00364EC2">
        <w:rPr>
          <w:rFonts w:eastAsia="Grandview"/>
          <w:b/>
          <w:bCs/>
          <w:color w:val="000000" w:themeColor="text1"/>
          <w:sz w:val="20"/>
          <w:szCs w:val="20"/>
        </w:rPr>
        <w:t>Call to Order / Establishment of Quorum..................................... Roy Thomason, Chairman</w:t>
      </w:r>
      <w:r w:rsidRPr="00364EC2">
        <w:rPr>
          <w:b/>
          <w:bCs/>
          <w:sz w:val="20"/>
          <w:szCs w:val="20"/>
        </w:rPr>
        <w:br/>
      </w:r>
      <w:proofErr w:type="spellStart"/>
      <w:r w:rsidRPr="00364EC2">
        <w:rPr>
          <w:rFonts w:eastAsia="Grandview"/>
          <w:color w:val="000000" w:themeColor="text1"/>
          <w:sz w:val="20"/>
          <w:szCs w:val="20"/>
        </w:rPr>
        <w:t>Chairman</w:t>
      </w:r>
      <w:proofErr w:type="spellEnd"/>
      <w:r w:rsidRPr="00364EC2">
        <w:rPr>
          <w:rFonts w:eastAsia="Grandview"/>
          <w:color w:val="000000" w:themeColor="text1"/>
          <w:sz w:val="20"/>
          <w:szCs w:val="20"/>
        </w:rPr>
        <w:t xml:space="preserve"> Roy Thomason called the meeting to order. After conducting roll </w:t>
      </w:r>
      <w:proofErr w:type="gramStart"/>
      <w:r w:rsidRPr="00364EC2">
        <w:rPr>
          <w:rFonts w:eastAsia="Grandview"/>
          <w:color w:val="000000" w:themeColor="text1"/>
          <w:sz w:val="20"/>
          <w:szCs w:val="20"/>
        </w:rPr>
        <w:t>call</w:t>
      </w:r>
      <w:proofErr w:type="gramEnd"/>
      <w:r w:rsidRPr="00364EC2">
        <w:rPr>
          <w:rFonts w:eastAsia="Grandview"/>
          <w:color w:val="000000" w:themeColor="text1"/>
          <w:sz w:val="20"/>
          <w:szCs w:val="20"/>
        </w:rPr>
        <w:t xml:space="preserve"> and reviewing attendance, it was determined that a quorum was not present. Chairman Thomason stated that, due to the absence of a quorum, no official business or voting actions could be conducted. The agenda was therefore modified to proceed with informational presentations only. Attendees then participated in round-the-room introductions.</w:t>
      </w:r>
    </w:p>
    <w:p w14:paraId="3ACBDC1E" w14:textId="77777777" w:rsidR="00EB1D71" w:rsidRPr="00364EC2" w:rsidRDefault="00EB1D71" w:rsidP="00EB1D71">
      <w:pPr>
        <w:pStyle w:val="ListParagraph"/>
        <w:spacing w:after="40" w:line="360" w:lineRule="auto"/>
        <w:ind w:left="360"/>
        <w:rPr>
          <w:rFonts w:eastAsia="Grandview"/>
          <w:color w:val="000000" w:themeColor="text1"/>
          <w:sz w:val="20"/>
          <w:szCs w:val="20"/>
        </w:rPr>
      </w:pPr>
    </w:p>
    <w:p w14:paraId="39C84A2C" w14:textId="77777777" w:rsidR="00EB1D71" w:rsidRPr="00364EC2" w:rsidRDefault="00EB1D71" w:rsidP="00EB1D71">
      <w:pPr>
        <w:pStyle w:val="ListParagraph"/>
        <w:widowControl/>
        <w:numPr>
          <w:ilvl w:val="0"/>
          <w:numId w:val="5"/>
        </w:numPr>
        <w:autoSpaceDE/>
        <w:autoSpaceDN/>
        <w:spacing w:after="40" w:line="360" w:lineRule="auto"/>
        <w:contextualSpacing/>
        <w:rPr>
          <w:rFonts w:eastAsia="Grandview"/>
          <w:b/>
          <w:bCs/>
          <w:color w:val="000000" w:themeColor="text1"/>
          <w:sz w:val="20"/>
          <w:szCs w:val="20"/>
        </w:rPr>
      </w:pPr>
      <w:r w:rsidRPr="00364EC2">
        <w:rPr>
          <w:rFonts w:eastAsia="Grandview"/>
          <w:b/>
          <w:bCs/>
          <w:color w:val="000000" w:themeColor="text1"/>
          <w:sz w:val="20"/>
          <w:szCs w:val="20"/>
        </w:rPr>
        <w:t>Approval of Previous Executive Board &amp; Technical Committee Meeting Minutes, 06.04.2025……Roy Thomason, Chairman</w:t>
      </w:r>
    </w:p>
    <w:p w14:paraId="53D23EEB" w14:textId="77777777" w:rsidR="00EB1D71" w:rsidRPr="00364EC2" w:rsidRDefault="00EB1D71" w:rsidP="00EB1D71">
      <w:pPr>
        <w:pStyle w:val="ListParagraph"/>
        <w:spacing w:after="40" w:line="360" w:lineRule="auto"/>
        <w:ind w:left="360"/>
        <w:rPr>
          <w:rFonts w:eastAsia="Grandview"/>
          <w:color w:val="000000" w:themeColor="text1"/>
          <w:sz w:val="20"/>
          <w:szCs w:val="20"/>
        </w:rPr>
      </w:pPr>
      <w:r w:rsidRPr="00364EC2">
        <w:rPr>
          <w:rFonts w:eastAsia="Grandview"/>
          <w:color w:val="000000" w:themeColor="text1"/>
          <w:sz w:val="20"/>
          <w:szCs w:val="20"/>
        </w:rPr>
        <w:t xml:space="preserve">This item was passed over due to a lack of quorum. </w:t>
      </w:r>
    </w:p>
    <w:p w14:paraId="43C49B68" w14:textId="77777777" w:rsidR="00EB1D71" w:rsidRPr="00364EC2" w:rsidRDefault="00EB1D71" w:rsidP="00EB1D71">
      <w:pPr>
        <w:pStyle w:val="ListParagraph"/>
        <w:spacing w:after="40" w:line="360" w:lineRule="auto"/>
        <w:ind w:left="360"/>
        <w:rPr>
          <w:rFonts w:eastAsia="Grandview"/>
          <w:color w:val="000000" w:themeColor="text1"/>
          <w:sz w:val="20"/>
          <w:szCs w:val="20"/>
        </w:rPr>
      </w:pPr>
    </w:p>
    <w:p w14:paraId="688ABD0B" w14:textId="77777777" w:rsidR="00EB1D71" w:rsidRPr="00364EC2" w:rsidRDefault="00EB1D71" w:rsidP="00EB1D71">
      <w:pPr>
        <w:pStyle w:val="ListParagraph"/>
        <w:widowControl/>
        <w:numPr>
          <w:ilvl w:val="0"/>
          <w:numId w:val="5"/>
        </w:numPr>
        <w:autoSpaceDE/>
        <w:autoSpaceDN/>
        <w:spacing w:after="40" w:line="360" w:lineRule="auto"/>
        <w:contextualSpacing/>
        <w:rPr>
          <w:rFonts w:eastAsia="Grandview"/>
          <w:b/>
          <w:bCs/>
          <w:color w:val="000000" w:themeColor="text1"/>
          <w:sz w:val="20"/>
          <w:szCs w:val="20"/>
        </w:rPr>
      </w:pPr>
      <w:r w:rsidRPr="00364EC2">
        <w:rPr>
          <w:rFonts w:eastAsia="Grandview"/>
          <w:b/>
          <w:bCs/>
          <w:color w:val="000000" w:themeColor="text1"/>
          <w:sz w:val="20"/>
          <w:szCs w:val="20"/>
        </w:rPr>
        <w:t>Clean Fuels &amp; Alternative Technologies………………………</w:t>
      </w:r>
      <w:proofErr w:type="gramStart"/>
      <w:r w:rsidRPr="00364EC2">
        <w:rPr>
          <w:rFonts w:eastAsia="Grandview"/>
          <w:b/>
          <w:bCs/>
          <w:color w:val="000000" w:themeColor="text1"/>
          <w:sz w:val="20"/>
          <w:szCs w:val="20"/>
        </w:rPr>
        <w:t>…..</w:t>
      </w:r>
      <w:proofErr w:type="gramEnd"/>
      <w:r w:rsidRPr="00364EC2">
        <w:rPr>
          <w:rFonts w:eastAsia="Grandview"/>
          <w:b/>
          <w:bCs/>
          <w:color w:val="000000" w:themeColor="text1"/>
          <w:sz w:val="20"/>
          <w:szCs w:val="20"/>
        </w:rPr>
        <w:t>Jonathan Overly, East TN Clean Fuels Coalition &amp; Tennessee Clean Fuels</w:t>
      </w:r>
    </w:p>
    <w:p w14:paraId="2D834E27" w14:textId="77777777" w:rsidR="00EB1D71" w:rsidRPr="00364EC2" w:rsidRDefault="00EB1D71" w:rsidP="00EB1D71">
      <w:pPr>
        <w:pStyle w:val="ListParagraph"/>
        <w:spacing w:after="40" w:line="360" w:lineRule="auto"/>
        <w:ind w:left="360"/>
        <w:rPr>
          <w:rFonts w:eastAsia="Grandview"/>
          <w:color w:val="000000" w:themeColor="text1"/>
          <w:sz w:val="20"/>
          <w:szCs w:val="20"/>
        </w:rPr>
      </w:pPr>
      <w:r w:rsidRPr="00EC6183">
        <w:rPr>
          <w:rFonts w:eastAsia="Grandview"/>
          <w:color w:val="000000" w:themeColor="text1"/>
          <w:sz w:val="20"/>
          <w:szCs w:val="20"/>
        </w:rPr>
        <w:t>Jonathan Overly, Executive Director of the East Tennessee Clean Fuels Coalition, delivered a comprehensive</w:t>
      </w:r>
      <w:r w:rsidRPr="00364EC2">
        <w:rPr>
          <w:rFonts w:eastAsia="Grandview"/>
          <w:color w:val="000000" w:themeColor="text1"/>
          <w:sz w:val="20"/>
          <w:szCs w:val="20"/>
        </w:rPr>
        <w:t xml:space="preserve"> presentation on alternative fuel and advanced vehicle technologies. Mr. Overly provided background on the </w:t>
      </w:r>
      <w:r w:rsidRPr="00364EC2">
        <w:rPr>
          <w:rFonts w:eastAsia="Grandview"/>
          <w:color w:val="000000" w:themeColor="text1"/>
          <w:sz w:val="20"/>
          <w:szCs w:val="20"/>
        </w:rPr>
        <w:lastRenderedPageBreak/>
        <w:t xml:space="preserve">Coalition, a 501(c)(3) nonprofit organization based at the University of Tennessee’s Tickle College of </w:t>
      </w:r>
      <w:proofErr w:type="gramStart"/>
      <w:r w:rsidRPr="00364EC2">
        <w:rPr>
          <w:rFonts w:eastAsia="Grandview"/>
          <w:color w:val="000000" w:themeColor="text1"/>
          <w:sz w:val="20"/>
          <w:szCs w:val="20"/>
        </w:rPr>
        <w:t>Engineering, and</w:t>
      </w:r>
      <w:proofErr w:type="gramEnd"/>
      <w:r w:rsidRPr="00364EC2">
        <w:rPr>
          <w:rFonts w:eastAsia="Grandview"/>
          <w:color w:val="000000" w:themeColor="text1"/>
          <w:sz w:val="20"/>
          <w:szCs w:val="20"/>
        </w:rPr>
        <w:t xml:space="preserve"> explained that it is one of approximately 80 Clean Cities coalitions nationwide. He emphasized the organization’s mission to serve as an unbiased technical resource to help fleets adopt technologies that are functional, maintainable, and cost-effective. Mr. Overly discussed a wide range of alternative fuels, including propane </w:t>
      </w:r>
      <w:proofErr w:type="spellStart"/>
      <w:r w:rsidRPr="00364EC2">
        <w:rPr>
          <w:rFonts w:eastAsia="Grandview"/>
          <w:color w:val="000000" w:themeColor="text1"/>
          <w:sz w:val="20"/>
          <w:szCs w:val="20"/>
        </w:rPr>
        <w:t>autogas</w:t>
      </w:r>
      <w:proofErr w:type="spellEnd"/>
      <w:r w:rsidRPr="00364EC2">
        <w:rPr>
          <w:rFonts w:eastAsia="Grandview"/>
          <w:color w:val="000000" w:themeColor="text1"/>
          <w:sz w:val="20"/>
          <w:szCs w:val="20"/>
        </w:rPr>
        <w:t>, compressed natural gas (CNG), renewable natural gas (RNG), electricity, biodiesel, renewable diesel, hydrogen, and idle-reduction technologies. He highlighted cost considerations and payback periods, noting that propane school buses generally have a modest capital premium and quick return on investment, while electric school buses remain cost-prohibitive despite their environmental benefits. Examples of fleet adoption across Tennessee were provided, including electric transit buses, propane school buses, CNG refuse trucks, and electric terminal tractors. Infrastructure limitations were also discussed, particularly the lack of a public CNG fueling station in the Chattanooga area and the challenges this presents for fleet adoption. Mr. Overly addressed questions regarding fuel taxation, electric vehicle registration fees, and emerging concerns related to electric vehicle fire safety. He noted the importance of first responder training as EV adoption increases and acknowledged ongoing national discussions on equitable road-use taxation for electric vehicles.</w:t>
      </w:r>
    </w:p>
    <w:p w14:paraId="2159EB03" w14:textId="77777777" w:rsidR="00EB1D71" w:rsidRPr="00364EC2" w:rsidRDefault="00EB1D71" w:rsidP="00EB1D71">
      <w:pPr>
        <w:pStyle w:val="ListParagraph"/>
        <w:rPr>
          <w:rFonts w:eastAsia="Grandview"/>
          <w:color w:val="000000" w:themeColor="text1"/>
          <w:sz w:val="20"/>
          <w:szCs w:val="20"/>
        </w:rPr>
      </w:pPr>
    </w:p>
    <w:p w14:paraId="11999873" w14:textId="77777777" w:rsidR="00EB1D71" w:rsidRPr="00364EC2" w:rsidRDefault="00EB1D71" w:rsidP="00EB1D71">
      <w:pPr>
        <w:pStyle w:val="ListParagraph"/>
        <w:widowControl/>
        <w:numPr>
          <w:ilvl w:val="0"/>
          <w:numId w:val="5"/>
        </w:numPr>
        <w:autoSpaceDE/>
        <w:autoSpaceDN/>
        <w:spacing w:after="40" w:line="360" w:lineRule="auto"/>
        <w:contextualSpacing/>
        <w:rPr>
          <w:rFonts w:eastAsia="Grandview"/>
          <w:b/>
          <w:bCs/>
          <w:color w:val="000000" w:themeColor="text1"/>
          <w:sz w:val="20"/>
          <w:szCs w:val="20"/>
        </w:rPr>
      </w:pPr>
      <w:r w:rsidRPr="00364EC2">
        <w:rPr>
          <w:rFonts w:eastAsia="Grandview"/>
          <w:b/>
          <w:bCs/>
          <w:color w:val="000000" w:themeColor="text1"/>
          <w:sz w:val="20"/>
          <w:szCs w:val="20"/>
        </w:rPr>
        <w:t>Land Use &amp; Height Zoning Ordinance Around Aeronautical Facilities………………………. TDOT Staff</w:t>
      </w:r>
    </w:p>
    <w:p w14:paraId="4C7A3CC2" w14:textId="77777777" w:rsidR="00EB1D71" w:rsidRPr="00364EC2" w:rsidRDefault="00EB1D71" w:rsidP="00EB1D71">
      <w:pPr>
        <w:pStyle w:val="ListParagraph"/>
        <w:spacing w:after="40" w:line="360" w:lineRule="auto"/>
        <w:ind w:left="360"/>
        <w:rPr>
          <w:rFonts w:eastAsia="Grandview"/>
          <w:color w:val="000000" w:themeColor="text1"/>
          <w:sz w:val="20"/>
          <w:szCs w:val="20"/>
        </w:rPr>
      </w:pPr>
      <w:r w:rsidRPr="00364EC2">
        <w:rPr>
          <w:rFonts w:eastAsia="Grandview"/>
          <w:color w:val="000000" w:themeColor="text1"/>
          <w:sz w:val="20"/>
          <w:szCs w:val="20"/>
        </w:rPr>
        <w:t xml:space="preserve">As there was no one to present this item, it was passed over. </w:t>
      </w:r>
      <w:r w:rsidRPr="00364EC2">
        <w:rPr>
          <w:rFonts w:eastAsia="Grandview"/>
          <w:color w:val="000000" w:themeColor="text1"/>
          <w:sz w:val="20"/>
          <w:szCs w:val="20"/>
        </w:rPr>
        <w:br/>
      </w:r>
    </w:p>
    <w:p w14:paraId="0879B52C" w14:textId="77777777" w:rsidR="00EB1D71" w:rsidRPr="00364EC2" w:rsidRDefault="00EB1D71" w:rsidP="00EB1D71">
      <w:pPr>
        <w:pStyle w:val="ListParagraph"/>
        <w:widowControl/>
        <w:numPr>
          <w:ilvl w:val="0"/>
          <w:numId w:val="5"/>
        </w:numPr>
        <w:tabs>
          <w:tab w:val="left" w:pos="360"/>
        </w:tabs>
        <w:autoSpaceDE/>
        <w:autoSpaceDN/>
        <w:spacing w:after="40" w:line="360" w:lineRule="auto"/>
        <w:ind w:right="-360"/>
        <w:contextualSpacing/>
        <w:rPr>
          <w:rFonts w:eastAsiaTheme="minorEastAsia"/>
          <w:b/>
          <w:bCs/>
          <w:color w:val="000000" w:themeColor="text1"/>
          <w:sz w:val="20"/>
          <w:szCs w:val="20"/>
        </w:rPr>
      </w:pPr>
      <w:r w:rsidRPr="00364EC2">
        <w:rPr>
          <w:rFonts w:eastAsiaTheme="minorEastAsia"/>
          <w:b/>
          <w:bCs/>
          <w:color w:val="000000" w:themeColor="text1"/>
          <w:sz w:val="20"/>
          <w:szCs w:val="20"/>
        </w:rPr>
        <w:t>FHWA Rural Consultation Process…………………………………………………………………</w:t>
      </w:r>
      <w:proofErr w:type="gramStart"/>
      <w:r w:rsidRPr="00364EC2">
        <w:rPr>
          <w:rFonts w:eastAsiaTheme="minorEastAsia"/>
          <w:b/>
          <w:bCs/>
          <w:color w:val="000000" w:themeColor="text1"/>
          <w:sz w:val="20"/>
          <w:szCs w:val="20"/>
        </w:rPr>
        <w:t>….TDOT</w:t>
      </w:r>
      <w:proofErr w:type="gramEnd"/>
      <w:r w:rsidRPr="00364EC2">
        <w:rPr>
          <w:rFonts w:eastAsiaTheme="minorEastAsia"/>
          <w:b/>
          <w:bCs/>
          <w:color w:val="000000" w:themeColor="text1"/>
          <w:sz w:val="20"/>
          <w:szCs w:val="20"/>
        </w:rPr>
        <w:t xml:space="preserve"> Staff</w:t>
      </w:r>
    </w:p>
    <w:p w14:paraId="40281288"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Michelle Christian, TDOT RPO Team Lead, provided a detailed overview of TDOT’s transportation planning framework. She explained the role of the Long-Range Transportation Plan as a policy-based document with a minimum 20-year horizon, the State Transportation Improvement Program (STIP) as a fiscally constrained four-year project list, and the TDOT 10-Year Plan as a state-mandated, fully funded project delivery tool. Mrs. Christian emphasized that TDOT now funds projects through completion rather than by individual phases, resulting in significantly improved delivery rates.</w:t>
      </w:r>
    </w:p>
    <w:p w14:paraId="5C5BB210" w14:textId="77777777" w:rsidR="00EB1D71" w:rsidRPr="00364EC2" w:rsidRDefault="00EB1D71" w:rsidP="00EB1D71">
      <w:pPr>
        <w:pStyle w:val="ListParagraph"/>
        <w:adjustRightInd w:val="0"/>
        <w:spacing w:line="360" w:lineRule="auto"/>
        <w:ind w:left="360"/>
        <w:rPr>
          <w:sz w:val="20"/>
          <w:szCs w:val="20"/>
        </w:rPr>
      </w:pPr>
    </w:p>
    <w:p w14:paraId="44CAF4AA"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Mrs. Christian also outlined the federally required rural consultation process, noting that TDOT must engage non-metropolitan local officials every five years. A survey will be distributed in early 2026 to gather feedback on the effectiveness of the RPO program and TDOT’s communication efforts, with results to be presented at a future RPO meeting.</w:t>
      </w:r>
    </w:p>
    <w:p w14:paraId="39190A54" w14:textId="77777777" w:rsidR="00EB1D71" w:rsidRPr="00364EC2" w:rsidRDefault="00EB1D71" w:rsidP="00EB1D71">
      <w:pPr>
        <w:pStyle w:val="ListParagraph"/>
        <w:tabs>
          <w:tab w:val="left" w:pos="360"/>
        </w:tabs>
        <w:spacing w:after="40" w:line="360" w:lineRule="auto"/>
        <w:ind w:left="360" w:right="-360"/>
        <w:rPr>
          <w:rFonts w:eastAsiaTheme="minorEastAsia"/>
          <w:color w:val="000000" w:themeColor="text1"/>
          <w:sz w:val="20"/>
          <w:szCs w:val="20"/>
        </w:rPr>
      </w:pPr>
    </w:p>
    <w:p w14:paraId="10AE19ED" w14:textId="77777777" w:rsidR="00EB1D71" w:rsidRPr="00364EC2" w:rsidRDefault="00EB1D71" w:rsidP="00EB1D71">
      <w:pPr>
        <w:pStyle w:val="ListParagraph"/>
        <w:widowControl/>
        <w:numPr>
          <w:ilvl w:val="0"/>
          <w:numId w:val="5"/>
        </w:numPr>
        <w:tabs>
          <w:tab w:val="left" w:pos="360"/>
        </w:tabs>
        <w:autoSpaceDE/>
        <w:autoSpaceDN/>
        <w:spacing w:after="40" w:line="360" w:lineRule="auto"/>
        <w:ind w:right="-360"/>
        <w:contextualSpacing/>
        <w:rPr>
          <w:rFonts w:eastAsiaTheme="minorEastAsia"/>
          <w:b/>
          <w:bCs/>
          <w:color w:val="000000" w:themeColor="text1"/>
          <w:sz w:val="20"/>
          <w:szCs w:val="20"/>
        </w:rPr>
      </w:pPr>
      <w:r w:rsidRPr="00364EC2">
        <w:rPr>
          <w:rFonts w:eastAsiaTheme="minorEastAsia"/>
          <w:b/>
          <w:bCs/>
          <w:color w:val="000000" w:themeColor="text1"/>
          <w:sz w:val="20"/>
          <w:szCs w:val="20"/>
        </w:rPr>
        <w:t>Transportation Grant updates…………………...………….……………………………</w:t>
      </w:r>
      <w:proofErr w:type="gramStart"/>
      <w:r w:rsidRPr="00364EC2">
        <w:rPr>
          <w:rFonts w:eastAsiaTheme="minorEastAsia"/>
          <w:b/>
          <w:bCs/>
          <w:color w:val="000000" w:themeColor="text1"/>
          <w:sz w:val="20"/>
          <w:szCs w:val="20"/>
        </w:rPr>
        <w:t>….TDOT</w:t>
      </w:r>
      <w:proofErr w:type="gramEnd"/>
      <w:r w:rsidRPr="00364EC2">
        <w:rPr>
          <w:rFonts w:eastAsiaTheme="minorEastAsia"/>
          <w:b/>
          <w:bCs/>
          <w:color w:val="000000" w:themeColor="text1"/>
          <w:sz w:val="20"/>
          <w:szCs w:val="20"/>
        </w:rPr>
        <w:t xml:space="preserve"> Staff</w:t>
      </w:r>
    </w:p>
    <w:p w14:paraId="022551AC"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Mrs. Christian reported that TDOT received a record 63 applications statewide for the Transportation Planning Grant. Approximately 62 percent of applications originated from rural areas, with resurfacing plans and corridor studies being the most common submissions. Award decisions are pending leadership approval, with notices to proceed expected in January 2026.</w:t>
      </w:r>
    </w:p>
    <w:p w14:paraId="6CBAEC47" w14:textId="77777777" w:rsidR="00EB1D71" w:rsidRPr="00364EC2" w:rsidRDefault="00EB1D71" w:rsidP="00EB1D71">
      <w:pPr>
        <w:pStyle w:val="ListParagraph"/>
        <w:rPr>
          <w:rFonts w:eastAsiaTheme="minorEastAsia"/>
          <w:color w:val="000000" w:themeColor="text1"/>
          <w:sz w:val="20"/>
          <w:szCs w:val="20"/>
        </w:rPr>
      </w:pPr>
    </w:p>
    <w:p w14:paraId="5A0753DC" w14:textId="77777777" w:rsidR="00EB1D71" w:rsidRPr="00364EC2" w:rsidRDefault="00EB1D71" w:rsidP="00EB1D71">
      <w:pPr>
        <w:pStyle w:val="ListParagraph"/>
        <w:widowControl/>
        <w:numPr>
          <w:ilvl w:val="0"/>
          <w:numId w:val="5"/>
        </w:numPr>
        <w:tabs>
          <w:tab w:val="left" w:pos="360"/>
        </w:tabs>
        <w:autoSpaceDE/>
        <w:autoSpaceDN/>
        <w:spacing w:after="40" w:line="360" w:lineRule="auto"/>
        <w:ind w:right="-360"/>
        <w:contextualSpacing/>
        <w:rPr>
          <w:rFonts w:eastAsiaTheme="minorEastAsia"/>
          <w:b/>
          <w:bCs/>
          <w:color w:val="000000" w:themeColor="text1"/>
          <w:sz w:val="20"/>
          <w:szCs w:val="20"/>
        </w:rPr>
      </w:pPr>
      <w:r w:rsidRPr="00364EC2">
        <w:rPr>
          <w:rFonts w:eastAsiaTheme="minorEastAsia"/>
          <w:b/>
          <w:bCs/>
          <w:color w:val="000000" w:themeColor="text1"/>
          <w:sz w:val="20"/>
          <w:szCs w:val="20"/>
        </w:rPr>
        <w:t>TDOT Updates…………………………………………………………………….…………………</w:t>
      </w:r>
      <w:proofErr w:type="gramStart"/>
      <w:r w:rsidRPr="00364EC2">
        <w:rPr>
          <w:rFonts w:eastAsiaTheme="minorEastAsia"/>
          <w:b/>
          <w:bCs/>
          <w:color w:val="000000" w:themeColor="text1"/>
          <w:sz w:val="20"/>
          <w:szCs w:val="20"/>
        </w:rPr>
        <w:t>…..</w:t>
      </w:r>
      <w:proofErr w:type="gramEnd"/>
      <w:r w:rsidRPr="00364EC2">
        <w:rPr>
          <w:rFonts w:eastAsiaTheme="minorEastAsia"/>
          <w:b/>
          <w:bCs/>
          <w:color w:val="000000" w:themeColor="text1"/>
          <w:sz w:val="20"/>
          <w:szCs w:val="20"/>
        </w:rPr>
        <w:t>TDOT Staff</w:t>
      </w:r>
    </w:p>
    <w:p w14:paraId="6628F743"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 xml:space="preserve">Michael O’Donnell, TDOT Region 2 staff, provided an extensive overview of current and upcoming transportation projects across the Southeast Tennessee RPO region. He summarized pavement resurfacing, bridge replacement, safety improvements, interchange upgrades, and unstable slope projects by county, including </w:t>
      </w:r>
      <w:r w:rsidRPr="00364EC2">
        <w:rPr>
          <w:sz w:val="20"/>
          <w:szCs w:val="20"/>
        </w:rPr>
        <w:lastRenderedPageBreak/>
        <w:t>Grundy, Marion, Meigs, McMinn, Polk, Rhea, and Sequatchie counties. Mr. O’Donnell discussed project timelines, funding sources, and coordination efforts to minimize construction impacts.</w:t>
      </w:r>
    </w:p>
    <w:p w14:paraId="4CA2A519" w14:textId="77777777" w:rsidR="00EB1D71" w:rsidRPr="00364EC2" w:rsidRDefault="00EB1D71" w:rsidP="00EB1D71">
      <w:pPr>
        <w:pStyle w:val="ListParagraph"/>
        <w:adjustRightInd w:val="0"/>
        <w:spacing w:line="360" w:lineRule="auto"/>
        <w:ind w:left="360"/>
        <w:rPr>
          <w:sz w:val="20"/>
          <w:szCs w:val="20"/>
        </w:rPr>
      </w:pPr>
    </w:p>
    <w:p w14:paraId="16A48F2B"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 xml:space="preserve">During discussion, a citizen raised concerns regarding deteriorating conditions on State Route 27, describing it as a critical lifeline for residents traveling between Marion and Grundy counties and Chattanooga. TDOT staff responded by explaining the data-driven approach used to evaluate </w:t>
      </w:r>
      <w:proofErr w:type="gramStart"/>
      <w:r w:rsidRPr="00364EC2">
        <w:rPr>
          <w:sz w:val="20"/>
          <w:szCs w:val="20"/>
        </w:rPr>
        <w:t>pavement conditions</w:t>
      </w:r>
      <w:proofErr w:type="gramEnd"/>
      <w:r w:rsidRPr="00364EC2">
        <w:rPr>
          <w:sz w:val="20"/>
          <w:szCs w:val="20"/>
        </w:rPr>
        <w:t xml:space="preserve"> statewide while acknowledging the importance of public input in identifying urgent safety concerns.</w:t>
      </w:r>
      <w:r w:rsidRPr="00364EC2">
        <w:rPr>
          <w:rFonts w:eastAsiaTheme="minorEastAsia"/>
          <w:color w:val="000000" w:themeColor="text1"/>
          <w:sz w:val="20"/>
          <w:szCs w:val="20"/>
        </w:rPr>
        <w:br/>
      </w:r>
    </w:p>
    <w:p w14:paraId="42152B5B" w14:textId="77777777" w:rsidR="00EB1D71" w:rsidRPr="0049045D" w:rsidRDefault="00EB1D71" w:rsidP="00EB1D71">
      <w:pPr>
        <w:pStyle w:val="ListParagraph"/>
        <w:widowControl/>
        <w:numPr>
          <w:ilvl w:val="0"/>
          <w:numId w:val="5"/>
        </w:numPr>
        <w:tabs>
          <w:tab w:val="left" w:pos="360"/>
        </w:tabs>
        <w:autoSpaceDE/>
        <w:autoSpaceDN/>
        <w:spacing w:after="40" w:line="360" w:lineRule="auto"/>
        <w:ind w:right="-360"/>
        <w:contextualSpacing/>
        <w:rPr>
          <w:rFonts w:eastAsia="Grandview"/>
          <w:b/>
          <w:bCs/>
          <w:color w:val="000000" w:themeColor="text1"/>
          <w:sz w:val="20"/>
          <w:szCs w:val="20"/>
        </w:rPr>
      </w:pPr>
      <w:r w:rsidRPr="0049045D">
        <w:rPr>
          <w:rFonts w:eastAsia="Grandview"/>
          <w:b/>
          <w:bCs/>
          <w:color w:val="000000" w:themeColor="text1"/>
          <w:sz w:val="20"/>
          <w:szCs w:val="20"/>
        </w:rPr>
        <w:t>RPO Updates…......................................................……...…………</w:t>
      </w:r>
      <w:proofErr w:type="gramStart"/>
      <w:r w:rsidRPr="0049045D">
        <w:rPr>
          <w:rFonts w:eastAsia="Grandview"/>
          <w:b/>
          <w:bCs/>
          <w:color w:val="000000" w:themeColor="text1"/>
          <w:sz w:val="20"/>
          <w:szCs w:val="20"/>
        </w:rPr>
        <w:t>…..</w:t>
      </w:r>
      <w:proofErr w:type="gramEnd"/>
      <w:r w:rsidRPr="0049045D">
        <w:rPr>
          <w:rFonts w:eastAsia="Grandview"/>
          <w:b/>
          <w:bCs/>
          <w:color w:val="000000" w:themeColor="text1"/>
          <w:sz w:val="20"/>
          <w:szCs w:val="20"/>
        </w:rPr>
        <w:t>Rohan Thompson, RPO Coordinator</w:t>
      </w:r>
    </w:p>
    <w:p w14:paraId="412D0784"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Rohan Thompson announced Transportation Signal Modernization Grant awards for the Cities of Niota, Dayton, Athens, and Etowah. Each award provides up to $125,000 with no local match requirement. Mr. Thompson also highlighted the federal BUILD Grant Program (formerly RAISE), noting that rural and disadvantaged communities may qualify for up to 100 percent federal funding.</w:t>
      </w:r>
    </w:p>
    <w:p w14:paraId="77863B66" w14:textId="77777777" w:rsidR="00EB1D71" w:rsidRPr="00364EC2" w:rsidRDefault="00EB1D71" w:rsidP="00EB1D71">
      <w:pPr>
        <w:pStyle w:val="ListParagraph"/>
        <w:adjustRightInd w:val="0"/>
        <w:spacing w:line="360" w:lineRule="auto"/>
        <w:ind w:left="360"/>
        <w:rPr>
          <w:sz w:val="20"/>
          <w:szCs w:val="20"/>
        </w:rPr>
      </w:pPr>
    </w:p>
    <w:p w14:paraId="73A1C032" w14:textId="77777777" w:rsidR="00EB1D71" w:rsidRPr="00364EC2" w:rsidRDefault="00EB1D71" w:rsidP="00EB1D71">
      <w:pPr>
        <w:pStyle w:val="ListParagraph"/>
        <w:adjustRightInd w:val="0"/>
        <w:spacing w:line="360" w:lineRule="auto"/>
        <w:ind w:left="360"/>
        <w:rPr>
          <w:sz w:val="20"/>
          <w:szCs w:val="20"/>
        </w:rPr>
      </w:pPr>
      <w:r w:rsidRPr="00364EC2">
        <w:rPr>
          <w:sz w:val="20"/>
          <w:szCs w:val="20"/>
        </w:rPr>
        <w:t>Additionally, Mr. Thompson introduced the Development District’s Rural Planning Grant, which supports studies such as access management, corridor analysis, and road diet evaluations. Applications are due January 16, 2026. He also announced the distribution of a brief feedback survey to gather input on RPO meeting structure, priorities, and coordinator support.</w:t>
      </w:r>
    </w:p>
    <w:p w14:paraId="1F574004" w14:textId="77777777" w:rsidR="00EB1D71" w:rsidRPr="00364EC2" w:rsidRDefault="00EB1D71" w:rsidP="00EB1D71">
      <w:pPr>
        <w:pStyle w:val="ListParagraph"/>
        <w:spacing w:after="40" w:line="360" w:lineRule="auto"/>
        <w:ind w:left="360"/>
        <w:rPr>
          <w:rFonts w:eastAsia="Grandview"/>
          <w:color w:val="000000" w:themeColor="text1"/>
          <w:sz w:val="20"/>
          <w:szCs w:val="20"/>
        </w:rPr>
      </w:pPr>
    </w:p>
    <w:p w14:paraId="713FAB0C" w14:textId="77777777" w:rsidR="00EB1D71" w:rsidRPr="00364EC2" w:rsidRDefault="00EB1D71" w:rsidP="00EB1D71">
      <w:pPr>
        <w:pStyle w:val="ListParagraph"/>
        <w:widowControl/>
        <w:numPr>
          <w:ilvl w:val="0"/>
          <w:numId w:val="5"/>
        </w:numPr>
        <w:autoSpaceDE/>
        <w:autoSpaceDN/>
        <w:spacing w:after="40" w:line="360" w:lineRule="auto"/>
        <w:ind w:right="-360"/>
        <w:contextualSpacing/>
        <w:rPr>
          <w:rFonts w:eastAsiaTheme="minorEastAsia"/>
          <w:b/>
          <w:bCs/>
          <w:color w:val="000000" w:themeColor="text1"/>
          <w:sz w:val="20"/>
          <w:szCs w:val="20"/>
        </w:rPr>
      </w:pPr>
      <w:r w:rsidRPr="00364EC2">
        <w:rPr>
          <w:rFonts w:eastAsia="Grandview"/>
          <w:b/>
          <w:bCs/>
          <w:color w:val="000000" w:themeColor="text1"/>
          <w:sz w:val="20"/>
          <w:szCs w:val="20"/>
        </w:rPr>
        <w:t>Other Properly Presented New Business………</w:t>
      </w:r>
      <w:proofErr w:type="gramStart"/>
      <w:r w:rsidRPr="00364EC2">
        <w:rPr>
          <w:rFonts w:eastAsia="Grandview"/>
          <w:b/>
          <w:bCs/>
          <w:color w:val="000000" w:themeColor="text1"/>
          <w:sz w:val="20"/>
          <w:szCs w:val="20"/>
        </w:rPr>
        <w:t>.....</w:t>
      </w:r>
      <w:proofErr w:type="gramEnd"/>
      <w:r w:rsidRPr="00364EC2">
        <w:rPr>
          <w:rFonts w:eastAsia="Grandview"/>
          <w:b/>
          <w:bCs/>
          <w:color w:val="000000" w:themeColor="text1"/>
          <w:sz w:val="20"/>
          <w:szCs w:val="20"/>
        </w:rPr>
        <w:t>….......................Roy Thomason, Chairman</w:t>
      </w:r>
    </w:p>
    <w:p w14:paraId="3291E425" w14:textId="77777777" w:rsidR="00EB1D71" w:rsidRPr="00364EC2" w:rsidRDefault="00EB1D71" w:rsidP="00EB1D71">
      <w:pPr>
        <w:pStyle w:val="ListParagraph"/>
        <w:spacing w:after="40" w:line="360" w:lineRule="auto"/>
        <w:ind w:left="360" w:right="-360"/>
        <w:rPr>
          <w:rFonts w:eastAsiaTheme="minorEastAsia"/>
          <w:color w:val="000000" w:themeColor="text1"/>
          <w:sz w:val="20"/>
          <w:szCs w:val="20"/>
        </w:rPr>
      </w:pPr>
      <w:r w:rsidRPr="00364EC2">
        <w:rPr>
          <w:sz w:val="20"/>
          <w:szCs w:val="20"/>
        </w:rPr>
        <w:t>No additional new business was presented.</w:t>
      </w:r>
      <w:r w:rsidRPr="00364EC2">
        <w:rPr>
          <w:sz w:val="20"/>
          <w:szCs w:val="20"/>
        </w:rPr>
        <w:br/>
      </w:r>
    </w:p>
    <w:p w14:paraId="21EA31CA" w14:textId="77777777" w:rsidR="00EB1D71" w:rsidRPr="007475AD" w:rsidRDefault="00EB1D71" w:rsidP="00EB1D71">
      <w:pPr>
        <w:pStyle w:val="ListParagraph"/>
        <w:widowControl/>
        <w:numPr>
          <w:ilvl w:val="0"/>
          <w:numId w:val="5"/>
        </w:numPr>
        <w:autoSpaceDE/>
        <w:autoSpaceDN/>
        <w:spacing w:after="40" w:line="360" w:lineRule="auto"/>
        <w:ind w:right="-360"/>
        <w:contextualSpacing/>
        <w:rPr>
          <w:rFonts w:eastAsia="Grandview"/>
          <w:b/>
          <w:bCs/>
          <w:color w:val="000000" w:themeColor="text1"/>
          <w:sz w:val="20"/>
          <w:szCs w:val="20"/>
        </w:rPr>
      </w:pPr>
      <w:r w:rsidRPr="007475AD">
        <w:rPr>
          <w:rFonts w:eastAsia="Grandview"/>
          <w:b/>
          <w:bCs/>
          <w:color w:val="000000" w:themeColor="text1"/>
          <w:sz w:val="20"/>
          <w:szCs w:val="20"/>
        </w:rPr>
        <w:t>Adjournment………………………………………………......................Roy Thomason, Chairman</w:t>
      </w:r>
    </w:p>
    <w:p w14:paraId="3084DDC3" w14:textId="77777777" w:rsidR="00EB1D71" w:rsidRPr="00F0051F" w:rsidRDefault="00EB1D71" w:rsidP="00EB1D71">
      <w:pPr>
        <w:pStyle w:val="ListParagraph"/>
        <w:adjustRightInd w:val="0"/>
        <w:spacing w:line="360" w:lineRule="auto"/>
        <w:ind w:left="360"/>
        <w:rPr>
          <w:sz w:val="20"/>
          <w:szCs w:val="20"/>
        </w:rPr>
      </w:pPr>
      <w:r w:rsidRPr="00F0051F">
        <w:rPr>
          <w:sz w:val="20"/>
          <w:szCs w:val="20"/>
        </w:rPr>
        <w:t>A motion to adjourn was made and seconded. The meeting concluded with a closing prayer and announcements</w:t>
      </w:r>
      <w:r>
        <w:rPr>
          <w:sz w:val="20"/>
          <w:szCs w:val="20"/>
        </w:rPr>
        <w:t xml:space="preserve"> </w:t>
      </w:r>
      <w:r w:rsidRPr="00F0051F">
        <w:rPr>
          <w:sz w:val="20"/>
          <w:szCs w:val="20"/>
        </w:rPr>
        <w:t>regarding lunch being provided for attendees.</w:t>
      </w:r>
    </w:p>
    <w:p w14:paraId="743C5156" w14:textId="77777777" w:rsidR="00EB1D71" w:rsidRDefault="00EB1D71" w:rsidP="00EB1D71">
      <w:pPr>
        <w:pStyle w:val="ListParagraph"/>
        <w:adjustRightInd w:val="0"/>
        <w:ind w:left="360"/>
        <w:rPr>
          <w:sz w:val="20"/>
          <w:szCs w:val="20"/>
        </w:rPr>
      </w:pPr>
    </w:p>
    <w:p w14:paraId="490945BB" w14:textId="77777777" w:rsidR="00EB1D71" w:rsidRDefault="00EB1D71" w:rsidP="00EB1D71">
      <w:pPr>
        <w:pStyle w:val="ListParagraph"/>
        <w:adjustRightInd w:val="0"/>
        <w:ind w:left="360"/>
        <w:rPr>
          <w:sz w:val="20"/>
          <w:szCs w:val="20"/>
        </w:rPr>
      </w:pPr>
    </w:p>
    <w:p w14:paraId="03C4E995" w14:textId="77777777" w:rsidR="00EB1D71" w:rsidRPr="00F0051F" w:rsidRDefault="00EB1D71" w:rsidP="00EB1D71">
      <w:pPr>
        <w:pStyle w:val="ListParagraph"/>
        <w:adjustRightInd w:val="0"/>
        <w:ind w:left="360"/>
        <w:rPr>
          <w:sz w:val="20"/>
          <w:szCs w:val="20"/>
        </w:rPr>
      </w:pPr>
      <w:r w:rsidRPr="00F0051F">
        <w:rPr>
          <w:sz w:val="20"/>
          <w:szCs w:val="20"/>
        </w:rPr>
        <w:t>______________________________</w:t>
      </w:r>
    </w:p>
    <w:p w14:paraId="3441BA05" w14:textId="77777777" w:rsidR="00EB1D71" w:rsidRPr="00F0051F" w:rsidRDefault="00EB1D71" w:rsidP="00EB1D71">
      <w:pPr>
        <w:pStyle w:val="ListParagraph"/>
        <w:adjustRightInd w:val="0"/>
        <w:ind w:left="360"/>
        <w:rPr>
          <w:sz w:val="20"/>
          <w:szCs w:val="20"/>
        </w:rPr>
      </w:pPr>
      <w:r w:rsidRPr="00F0051F">
        <w:rPr>
          <w:sz w:val="20"/>
          <w:szCs w:val="20"/>
        </w:rPr>
        <w:t>Chairman, Southeast TN RPO</w:t>
      </w:r>
    </w:p>
    <w:p w14:paraId="588A10D4" w14:textId="77777777" w:rsidR="00EB1D71" w:rsidRDefault="00EB1D71" w:rsidP="00EB1D71">
      <w:pPr>
        <w:pStyle w:val="ListParagraph"/>
        <w:adjustRightInd w:val="0"/>
        <w:ind w:left="360"/>
        <w:rPr>
          <w:sz w:val="20"/>
          <w:szCs w:val="20"/>
        </w:rPr>
      </w:pPr>
    </w:p>
    <w:p w14:paraId="43B48C00" w14:textId="77777777" w:rsidR="00EB1D71" w:rsidRDefault="00EB1D71" w:rsidP="00EB1D71">
      <w:pPr>
        <w:pStyle w:val="ListParagraph"/>
        <w:adjustRightInd w:val="0"/>
        <w:ind w:left="360"/>
        <w:rPr>
          <w:sz w:val="20"/>
          <w:szCs w:val="20"/>
        </w:rPr>
      </w:pPr>
    </w:p>
    <w:p w14:paraId="006BC6ED" w14:textId="77777777" w:rsidR="00EB1D71" w:rsidRDefault="00EB1D71" w:rsidP="00EB1D71">
      <w:pPr>
        <w:pStyle w:val="ListParagraph"/>
        <w:adjustRightInd w:val="0"/>
        <w:ind w:left="360"/>
        <w:rPr>
          <w:sz w:val="20"/>
          <w:szCs w:val="20"/>
        </w:rPr>
      </w:pPr>
    </w:p>
    <w:p w14:paraId="41BB2D4B" w14:textId="77777777" w:rsidR="00EB1D71" w:rsidRPr="00F0051F" w:rsidRDefault="00EB1D71" w:rsidP="00EB1D71">
      <w:pPr>
        <w:pStyle w:val="ListParagraph"/>
        <w:adjustRightInd w:val="0"/>
        <w:ind w:left="360"/>
        <w:rPr>
          <w:sz w:val="20"/>
          <w:szCs w:val="20"/>
        </w:rPr>
      </w:pPr>
      <w:r w:rsidRPr="00F0051F">
        <w:rPr>
          <w:sz w:val="20"/>
          <w:szCs w:val="20"/>
        </w:rPr>
        <w:t>______________________________</w:t>
      </w:r>
    </w:p>
    <w:p w14:paraId="44C55CC1" w14:textId="77777777" w:rsidR="00EB1D71" w:rsidRPr="00F0051F" w:rsidRDefault="00EB1D71" w:rsidP="00EB1D71">
      <w:pPr>
        <w:pStyle w:val="ListParagraph"/>
        <w:tabs>
          <w:tab w:val="left" w:pos="360"/>
        </w:tabs>
        <w:spacing w:after="40" w:line="360" w:lineRule="auto"/>
        <w:ind w:left="360" w:right="-360"/>
        <w:rPr>
          <w:rFonts w:eastAsiaTheme="minorEastAsia"/>
          <w:color w:val="000000" w:themeColor="text1"/>
          <w:sz w:val="20"/>
          <w:szCs w:val="20"/>
        </w:rPr>
      </w:pPr>
      <w:r w:rsidRPr="00F0051F">
        <w:rPr>
          <w:sz w:val="20"/>
          <w:szCs w:val="20"/>
        </w:rPr>
        <w:t>RPO Coordinator</w:t>
      </w:r>
    </w:p>
    <w:p w14:paraId="214D6BAF" w14:textId="77777777" w:rsidR="00E560BE" w:rsidRDefault="00E560BE">
      <w:pPr>
        <w:rPr>
          <w:b/>
          <w:sz w:val="20"/>
        </w:rPr>
        <w:sectPr w:rsidR="00E560BE">
          <w:pgSz w:w="12240" w:h="15840"/>
          <w:pgMar w:top="1360" w:right="720" w:bottom="280" w:left="1080" w:header="720" w:footer="720" w:gutter="0"/>
          <w:cols w:space="720"/>
        </w:sectPr>
      </w:pPr>
    </w:p>
    <w:p w14:paraId="214D6BB0" w14:textId="77777777" w:rsidR="00E560BE" w:rsidRDefault="000C3DE0">
      <w:pPr>
        <w:pStyle w:val="Heading1"/>
        <w:spacing w:line="439" w:lineRule="exact"/>
      </w:pPr>
      <w:r>
        <w:lastRenderedPageBreak/>
        <w:t>Southeast</w:t>
      </w:r>
      <w:r>
        <w:rPr>
          <w:spacing w:val="-1"/>
        </w:rPr>
        <w:t xml:space="preserve"> </w:t>
      </w:r>
      <w:r>
        <w:rPr>
          <w:spacing w:val="-2"/>
        </w:rPr>
        <w:t>Tennessee</w:t>
      </w:r>
    </w:p>
    <w:p w14:paraId="214D6BB1" w14:textId="1EDA9F0D" w:rsidR="00E560BE" w:rsidRDefault="000C3DE0">
      <w:pPr>
        <w:ind w:left="1567" w:right="1928"/>
        <w:jc w:val="center"/>
        <w:rPr>
          <w:rFonts w:ascii="Calibri"/>
          <w:b/>
          <w:sz w:val="36"/>
        </w:rPr>
      </w:pPr>
      <w:r>
        <w:rPr>
          <w:rFonts w:ascii="Calibri"/>
          <w:b/>
          <w:sz w:val="36"/>
        </w:rPr>
        <w:t>Rural</w:t>
      </w:r>
      <w:r>
        <w:rPr>
          <w:rFonts w:ascii="Calibri"/>
          <w:b/>
          <w:spacing w:val="-13"/>
          <w:sz w:val="36"/>
        </w:rPr>
        <w:t xml:space="preserve"> </w:t>
      </w:r>
      <w:r>
        <w:rPr>
          <w:rFonts w:ascii="Calibri"/>
          <w:b/>
          <w:sz w:val="36"/>
        </w:rPr>
        <w:t>Planning</w:t>
      </w:r>
      <w:r>
        <w:rPr>
          <w:rFonts w:ascii="Calibri"/>
          <w:b/>
          <w:spacing w:val="-15"/>
          <w:sz w:val="36"/>
        </w:rPr>
        <w:t xml:space="preserve"> </w:t>
      </w:r>
      <w:r>
        <w:rPr>
          <w:rFonts w:ascii="Calibri"/>
          <w:b/>
          <w:sz w:val="36"/>
        </w:rPr>
        <w:t>Organization</w:t>
      </w:r>
      <w:r>
        <w:rPr>
          <w:rFonts w:ascii="Calibri"/>
          <w:b/>
          <w:spacing w:val="-12"/>
          <w:sz w:val="36"/>
        </w:rPr>
        <w:t xml:space="preserve"> </w:t>
      </w:r>
      <w:r>
        <w:rPr>
          <w:rFonts w:ascii="Calibri"/>
          <w:b/>
          <w:sz w:val="36"/>
        </w:rPr>
        <w:t>(RPO) Membership Listing 202</w:t>
      </w:r>
      <w:r w:rsidR="007F1232">
        <w:rPr>
          <w:rFonts w:ascii="Calibri"/>
          <w:b/>
          <w:sz w:val="36"/>
        </w:rPr>
        <w:t>6</w:t>
      </w:r>
    </w:p>
    <w:p w14:paraId="214D6BB2" w14:textId="77777777" w:rsidR="00E560BE" w:rsidRDefault="00E560BE">
      <w:pPr>
        <w:pStyle w:val="BodyText"/>
        <w:spacing w:before="1"/>
        <w:rPr>
          <w:rFonts w:ascii="Calibri"/>
          <w:b/>
          <w:sz w:val="36"/>
        </w:rPr>
      </w:pPr>
    </w:p>
    <w:p w14:paraId="214D6BB3" w14:textId="77777777" w:rsidR="00E560BE" w:rsidRDefault="000C3DE0">
      <w:pPr>
        <w:pStyle w:val="Heading3"/>
        <w:spacing w:before="0"/>
        <w:rPr>
          <w:rFonts w:ascii="Calibri"/>
        </w:rPr>
      </w:pPr>
      <w:r>
        <w:rPr>
          <w:rFonts w:ascii="Calibri"/>
          <w:u w:val="single"/>
        </w:rPr>
        <w:t>Elected</w:t>
      </w:r>
      <w:r>
        <w:rPr>
          <w:rFonts w:ascii="Calibri"/>
          <w:spacing w:val="-4"/>
          <w:u w:val="single"/>
        </w:rPr>
        <w:t xml:space="preserve"> </w:t>
      </w:r>
      <w:r>
        <w:rPr>
          <w:rFonts w:ascii="Calibri"/>
          <w:spacing w:val="-2"/>
          <w:u w:val="single"/>
        </w:rPr>
        <w:t>Officials</w:t>
      </w:r>
    </w:p>
    <w:p w14:paraId="214D6BB4" w14:textId="77777777" w:rsidR="00E560BE" w:rsidRDefault="000C3DE0">
      <w:pPr>
        <w:pStyle w:val="Heading4"/>
        <w:spacing w:before="49" w:line="276" w:lineRule="auto"/>
        <w:ind w:right="6717"/>
        <w:rPr>
          <w:rFonts w:ascii="Calibri" w:hAnsi="Calibri"/>
        </w:rPr>
      </w:pPr>
      <w:r>
        <w:rPr>
          <w:rFonts w:ascii="Calibri" w:hAnsi="Calibri"/>
        </w:rPr>
        <w:t>Chairman</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Highway</w:t>
      </w:r>
      <w:r>
        <w:rPr>
          <w:rFonts w:ascii="Calibri" w:hAnsi="Calibri"/>
          <w:spacing w:val="-13"/>
        </w:rPr>
        <w:t xml:space="preserve"> </w:t>
      </w:r>
      <w:r>
        <w:rPr>
          <w:rFonts w:ascii="Calibri" w:hAnsi="Calibri"/>
        </w:rPr>
        <w:t>Superintendent Vice-Chairman – Mayor</w:t>
      </w:r>
    </w:p>
    <w:p w14:paraId="214D6BB5" w14:textId="77777777" w:rsidR="00E560BE" w:rsidRDefault="00E560BE">
      <w:pPr>
        <w:pStyle w:val="BodyText"/>
        <w:spacing w:before="9"/>
        <w:rPr>
          <w:rFonts w:ascii="Calibri"/>
          <w:b/>
          <w:sz w:val="11"/>
        </w:rPr>
      </w:pPr>
    </w:p>
    <w:p w14:paraId="214D6BB6" w14:textId="77777777" w:rsidR="00E560BE" w:rsidRDefault="00E560BE">
      <w:pPr>
        <w:pStyle w:val="BodyText"/>
        <w:rPr>
          <w:rFonts w:ascii="Calibri"/>
          <w:b/>
          <w:sz w:val="11"/>
        </w:rPr>
        <w:sectPr w:rsidR="00E560BE">
          <w:pgSz w:w="12240" w:h="15840"/>
          <w:pgMar w:top="720" w:right="720" w:bottom="280" w:left="1080" w:header="720" w:footer="720" w:gutter="0"/>
          <w:cols w:space="720"/>
        </w:sectPr>
      </w:pPr>
    </w:p>
    <w:p w14:paraId="214D6BB7" w14:textId="77777777" w:rsidR="00E560BE" w:rsidRDefault="000C3DE0">
      <w:pPr>
        <w:spacing w:before="57"/>
        <w:ind w:left="360"/>
        <w:rPr>
          <w:rFonts w:ascii="Calibri" w:hAnsi="Calibri"/>
        </w:rPr>
      </w:pPr>
      <w:r>
        <w:rPr>
          <w:rFonts w:ascii="Calibri" w:hAnsi="Calibri"/>
        </w:rPr>
        <w:t>Gregg</w:t>
      </w:r>
      <w:r>
        <w:rPr>
          <w:rFonts w:ascii="Calibri" w:hAnsi="Calibri"/>
          <w:spacing w:val="-5"/>
        </w:rPr>
        <w:t xml:space="preserve"> </w:t>
      </w:r>
      <w:r>
        <w:rPr>
          <w:rFonts w:ascii="Calibri" w:hAnsi="Calibri"/>
        </w:rPr>
        <w:t>Ridley</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Bledsoe</w:t>
      </w:r>
      <w:r>
        <w:rPr>
          <w:rFonts w:ascii="Calibri" w:hAnsi="Calibri"/>
          <w:spacing w:val="-4"/>
        </w:rPr>
        <w:t xml:space="preserve"> </w:t>
      </w:r>
      <w:r>
        <w:rPr>
          <w:rFonts w:ascii="Calibri" w:hAnsi="Calibri"/>
        </w:rPr>
        <w:t>County</w:t>
      </w:r>
      <w:r>
        <w:rPr>
          <w:rFonts w:ascii="Calibri" w:hAnsi="Calibri"/>
          <w:spacing w:val="-4"/>
        </w:rPr>
        <w:t xml:space="preserve"> Mayor</w:t>
      </w:r>
    </w:p>
    <w:p w14:paraId="214D6BB8" w14:textId="77777777" w:rsidR="00E560BE" w:rsidRDefault="000C3DE0">
      <w:pPr>
        <w:spacing w:before="41" w:line="273" w:lineRule="auto"/>
        <w:ind w:left="359" w:right="458"/>
        <w:rPr>
          <w:rFonts w:ascii="Calibri" w:hAnsi="Calibri"/>
        </w:rPr>
      </w:pPr>
      <w:proofErr w:type="spellStart"/>
      <w:r>
        <w:rPr>
          <w:rFonts w:ascii="Calibri" w:hAnsi="Calibri"/>
        </w:rPr>
        <w:t>Tobe</w:t>
      </w:r>
      <w:proofErr w:type="spellEnd"/>
      <w:r>
        <w:rPr>
          <w:rFonts w:ascii="Calibri" w:hAnsi="Calibri"/>
          <w:spacing w:val="-6"/>
        </w:rPr>
        <w:t xml:space="preserve"> </w:t>
      </w:r>
      <w:r>
        <w:rPr>
          <w:rFonts w:ascii="Calibri" w:hAnsi="Calibri"/>
        </w:rPr>
        <w:t>Smith</w:t>
      </w:r>
      <w:r>
        <w:rPr>
          <w:rFonts w:ascii="Calibri" w:hAnsi="Calibri"/>
          <w:spacing w:val="-10"/>
        </w:rPr>
        <w:t xml:space="preserve"> </w:t>
      </w:r>
      <w:r>
        <w:rPr>
          <w:rFonts w:ascii="Calibri" w:hAnsi="Calibri"/>
        </w:rPr>
        <w:t>–</w:t>
      </w:r>
      <w:r>
        <w:rPr>
          <w:rFonts w:ascii="Calibri" w:hAnsi="Calibri"/>
          <w:spacing w:val="-6"/>
        </w:rPr>
        <w:t xml:space="preserve"> </w:t>
      </w:r>
      <w:r>
        <w:rPr>
          <w:rFonts w:ascii="Calibri" w:hAnsi="Calibri"/>
        </w:rPr>
        <w:t>Bledsoe</w:t>
      </w:r>
      <w:r>
        <w:rPr>
          <w:rFonts w:ascii="Calibri" w:hAnsi="Calibri"/>
          <w:spacing w:val="-6"/>
        </w:rPr>
        <w:t xml:space="preserve"> </w:t>
      </w:r>
      <w:r>
        <w:rPr>
          <w:rFonts w:ascii="Calibri" w:hAnsi="Calibri"/>
        </w:rPr>
        <w:t>Hwy.</w:t>
      </w:r>
      <w:r>
        <w:rPr>
          <w:rFonts w:ascii="Calibri" w:hAnsi="Calibri"/>
          <w:spacing w:val="-10"/>
        </w:rPr>
        <w:t xml:space="preserve"> </w:t>
      </w:r>
      <w:r>
        <w:rPr>
          <w:rFonts w:ascii="Calibri" w:hAnsi="Calibri"/>
        </w:rPr>
        <w:t>Superintendent Philip “Winkie” Cagle – Mayor of Pikeville</w:t>
      </w:r>
    </w:p>
    <w:p w14:paraId="214D6BB9" w14:textId="77777777" w:rsidR="00E560BE" w:rsidRDefault="000C3DE0">
      <w:pPr>
        <w:spacing w:before="5"/>
        <w:ind w:left="359"/>
        <w:rPr>
          <w:rFonts w:ascii="Calibri" w:hAnsi="Calibri"/>
        </w:rPr>
      </w:pPr>
      <w:r>
        <w:rPr>
          <w:rFonts w:ascii="Calibri" w:hAnsi="Calibri"/>
        </w:rPr>
        <w:t>D.</w:t>
      </w:r>
      <w:r>
        <w:rPr>
          <w:rFonts w:ascii="Calibri" w:hAnsi="Calibri"/>
          <w:spacing w:val="-4"/>
        </w:rPr>
        <w:t xml:space="preserve"> </w:t>
      </w:r>
      <w:r>
        <w:rPr>
          <w:rFonts w:ascii="Calibri" w:hAnsi="Calibri"/>
        </w:rPr>
        <w:t>Gary</w:t>
      </w:r>
      <w:r>
        <w:rPr>
          <w:rFonts w:ascii="Calibri" w:hAnsi="Calibri"/>
          <w:spacing w:val="-3"/>
        </w:rPr>
        <w:t xml:space="preserve"> </w:t>
      </w:r>
      <w:r>
        <w:rPr>
          <w:rFonts w:ascii="Calibri" w:hAnsi="Calibri"/>
        </w:rPr>
        <w:t>Davis</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Bradley</w:t>
      </w:r>
      <w:r>
        <w:rPr>
          <w:rFonts w:ascii="Calibri" w:hAnsi="Calibri"/>
          <w:spacing w:val="-3"/>
        </w:rPr>
        <w:t xml:space="preserve"> </w:t>
      </w:r>
      <w:r>
        <w:rPr>
          <w:rFonts w:ascii="Calibri" w:hAnsi="Calibri"/>
        </w:rPr>
        <w:t>County</w:t>
      </w:r>
      <w:r>
        <w:rPr>
          <w:rFonts w:ascii="Calibri" w:hAnsi="Calibri"/>
          <w:spacing w:val="-2"/>
        </w:rPr>
        <w:t xml:space="preserve"> </w:t>
      </w:r>
      <w:r>
        <w:rPr>
          <w:rFonts w:ascii="Calibri" w:hAnsi="Calibri"/>
          <w:spacing w:val="-4"/>
        </w:rPr>
        <w:t>Mayor</w:t>
      </w:r>
    </w:p>
    <w:p w14:paraId="214D6BBA" w14:textId="77777777" w:rsidR="00E560BE" w:rsidRDefault="000C3DE0">
      <w:pPr>
        <w:spacing w:before="41" w:line="276" w:lineRule="auto"/>
        <w:ind w:left="359" w:right="458"/>
        <w:rPr>
          <w:rFonts w:ascii="Calibri" w:hAnsi="Calibri"/>
        </w:rPr>
      </w:pPr>
      <w:r>
        <w:rPr>
          <w:rFonts w:ascii="Calibri" w:hAnsi="Calibri"/>
        </w:rPr>
        <w:t>Tom</w:t>
      </w:r>
      <w:r>
        <w:rPr>
          <w:rFonts w:ascii="Calibri" w:hAnsi="Calibri"/>
          <w:spacing w:val="-6"/>
        </w:rPr>
        <w:t xml:space="preserve"> </w:t>
      </w:r>
      <w:r>
        <w:rPr>
          <w:rFonts w:ascii="Calibri" w:hAnsi="Calibri"/>
        </w:rPr>
        <w:t>Collins</w:t>
      </w:r>
      <w:r>
        <w:rPr>
          <w:rFonts w:ascii="Calibri" w:hAnsi="Calibri"/>
          <w:spacing w:val="-7"/>
        </w:rPr>
        <w:t xml:space="preserve"> </w:t>
      </w:r>
      <w:r>
        <w:rPr>
          <w:rFonts w:ascii="Calibri" w:hAnsi="Calibri"/>
        </w:rPr>
        <w:t>–</w:t>
      </w:r>
      <w:r>
        <w:rPr>
          <w:rFonts w:ascii="Calibri" w:hAnsi="Calibri"/>
          <w:spacing w:val="-9"/>
        </w:rPr>
        <w:t xml:space="preserve"> </w:t>
      </w:r>
      <w:r>
        <w:rPr>
          <w:rFonts w:ascii="Calibri" w:hAnsi="Calibri"/>
        </w:rPr>
        <w:t>Bradley</w:t>
      </w:r>
      <w:r>
        <w:rPr>
          <w:rFonts w:ascii="Calibri" w:hAnsi="Calibri"/>
          <w:spacing w:val="-6"/>
        </w:rPr>
        <w:t xml:space="preserve"> </w:t>
      </w:r>
      <w:r>
        <w:rPr>
          <w:rFonts w:ascii="Calibri" w:hAnsi="Calibri"/>
        </w:rPr>
        <w:t>Hwy.</w:t>
      </w:r>
      <w:r>
        <w:rPr>
          <w:rFonts w:ascii="Calibri" w:hAnsi="Calibri"/>
          <w:spacing w:val="-7"/>
        </w:rPr>
        <w:t xml:space="preserve"> </w:t>
      </w:r>
      <w:r>
        <w:rPr>
          <w:rFonts w:ascii="Calibri" w:hAnsi="Calibri"/>
        </w:rPr>
        <w:t>Superintendent David Lattimore – Mayor of Charleston Michael Brady – Grundy County Mayor</w:t>
      </w:r>
    </w:p>
    <w:p w14:paraId="214D6BBB" w14:textId="77777777" w:rsidR="00E560BE" w:rsidRDefault="000C3DE0">
      <w:pPr>
        <w:spacing w:line="273" w:lineRule="auto"/>
        <w:ind w:left="359"/>
        <w:rPr>
          <w:rFonts w:ascii="Calibri" w:hAnsi="Calibri"/>
        </w:rPr>
      </w:pPr>
      <w:r>
        <w:rPr>
          <w:rFonts w:ascii="Calibri" w:hAnsi="Calibri"/>
        </w:rPr>
        <w:t>Johnny</w:t>
      </w:r>
      <w:r>
        <w:rPr>
          <w:rFonts w:ascii="Calibri" w:hAnsi="Calibri"/>
          <w:spacing w:val="-6"/>
        </w:rPr>
        <w:t xml:space="preserve"> </w:t>
      </w:r>
      <w:r>
        <w:rPr>
          <w:rFonts w:ascii="Calibri" w:hAnsi="Calibri"/>
        </w:rPr>
        <w:t>Ray</w:t>
      </w:r>
      <w:r>
        <w:rPr>
          <w:rFonts w:ascii="Calibri" w:hAnsi="Calibri"/>
          <w:spacing w:val="-6"/>
        </w:rPr>
        <w:t xml:space="preserve"> </w:t>
      </w:r>
      <w:r>
        <w:rPr>
          <w:rFonts w:ascii="Calibri" w:hAnsi="Calibri"/>
        </w:rPr>
        <w:t>Fults</w:t>
      </w:r>
      <w:r>
        <w:rPr>
          <w:rFonts w:ascii="Calibri" w:hAnsi="Calibri"/>
          <w:spacing w:val="-8"/>
        </w:rPr>
        <w:t xml:space="preserve"> </w:t>
      </w:r>
      <w:r>
        <w:rPr>
          <w:rFonts w:ascii="Calibri" w:hAnsi="Calibri"/>
        </w:rPr>
        <w:t>–</w:t>
      </w:r>
      <w:r>
        <w:rPr>
          <w:rFonts w:ascii="Calibri" w:hAnsi="Calibri"/>
          <w:spacing w:val="-6"/>
        </w:rPr>
        <w:t xml:space="preserve"> </w:t>
      </w:r>
      <w:r>
        <w:rPr>
          <w:rFonts w:ascii="Calibri" w:hAnsi="Calibri"/>
        </w:rPr>
        <w:t>Grundy</w:t>
      </w:r>
      <w:r>
        <w:rPr>
          <w:rFonts w:ascii="Calibri" w:hAnsi="Calibri"/>
          <w:spacing w:val="-7"/>
        </w:rPr>
        <w:t xml:space="preserve"> </w:t>
      </w:r>
      <w:r>
        <w:rPr>
          <w:rFonts w:ascii="Calibri" w:hAnsi="Calibri"/>
        </w:rPr>
        <w:t>Hwy.</w:t>
      </w:r>
      <w:r>
        <w:rPr>
          <w:rFonts w:ascii="Calibri" w:hAnsi="Calibri"/>
          <w:spacing w:val="-6"/>
        </w:rPr>
        <w:t xml:space="preserve"> </w:t>
      </w:r>
      <w:r>
        <w:rPr>
          <w:rFonts w:ascii="Calibri" w:hAnsi="Calibri"/>
        </w:rPr>
        <w:t>Superintendent VACANT – Grundy Municipal Mayor</w:t>
      </w:r>
    </w:p>
    <w:p w14:paraId="214D6BBC" w14:textId="77777777" w:rsidR="00E560BE" w:rsidRDefault="000C3DE0">
      <w:pPr>
        <w:spacing w:before="4" w:line="276" w:lineRule="auto"/>
        <w:ind w:left="359" w:right="458"/>
        <w:rPr>
          <w:rFonts w:ascii="Calibri" w:hAnsi="Calibri"/>
        </w:rPr>
      </w:pPr>
      <w:r>
        <w:rPr>
          <w:rFonts w:ascii="Calibri" w:hAnsi="Calibri"/>
        </w:rPr>
        <w:t>David Jackson – Marion County Mayor</w:t>
      </w:r>
      <w:r>
        <w:rPr>
          <w:rFonts w:ascii="Calibri" w:hAnsi="Calibri"/>
          <w:spacing w:val="40"/>
        </w:rPr>
        <w:t xml:space="preserve"> </w:t>
      </w:r>
      <w:r>
        <w:rPr>
          <w:rFonts w:ascii="Calibri" w:hAnsi="Calibri"/>
        </w:rPr>
        <w:t>Cory</w:t>
      </w:r>
      <w:r>
        <w:rPr>
          <w:rFonts w:ascii="Calibri" w:hAnsi="Calibri"/>
          <w:spacing w:val="-8"/>
        </w:rPr>
        <w:t xml:space="preserve"> </w:t>
      </w:r>
      <w:r>
        <w:rPr>
          <w:rFonts w:ascii="Calibri" w:hAnsi="Calibri"/>
        </w:rPr>
        <w:t>Pickett</w:t>
      </w:r>
      <w:r>
        <w:rPr>
          <w:rFonts w:ascii="Calibri" w:hAnsi="Calibri"/>
          <w:spacing w:val="-6"/>
        </w:rPr>
        <w:t xml:space="preserve"> </w:t>
      </w:r>
      <w:r>
        <w:rPr>
          <w:rFonts w:ascii="Calibri" w:hAnsi="Calibri"/>
        </w:rPr>
        <w:t>–</w:t>
      </w:r>
      <w:r>
        <w:rPr>
          <w:rFonts w:ascii="Calibri" w:hAnsi="Calibri"/>
          <w:spacing w:val="-8"/>
        </w:rPr>
        <w:t xml:space="preserve"> </w:t>
      </w:r>
      <w:r>
        <w:rPr>
          <w:rFonts w:ascii="Calibri" w:hAnsi="Calibri"/>
        </w:rPr>
        <w:t>Marion</w:t>
      </w:r>
      <w:r>
        <w:rPr>
          <w:rFonts w:ascii="Calibri" w:hAnsi="Calibri"/>
          <w:spacing w:val="-8"/>
        </w:rPr>
        <w:t xml:space="preserve"> </w:t>
      </w:r>
      <w:r>
        <w:rPr>
          <w:rFonts w:ascii="Calibri" w:hAnsi="Calibri"/>
        </w:rPr>
        <w:t>Hwy.</w:t>
      </w:r>
      <w:r>
        <w:rPr>
          <w:rFonts w:ascii="Calibri" w:hAnsi="Calibri"/>
          <w:spacing w:val="-9"/>
        </w:rPr>
        <w:t xml:space="preserve"> </w:t>
      </w:r>
      <w:r>
        <w:rPr>
          <w:rFonts w:ascii="Calibri" w:hAnsi="Calibri"/>
        </w:rPr>
        <w:t>Superintendent VACANT – Marion Municipal Mayor</w:t>
      </w:r>
    </w:p>
    <w:p w14:paraId="214D6BBD" w14:textId="77777777" w:rsidR="00E560BE" w:rsidRDefault="000C3DE0">
      <w:pPr>
        <w:spacing w:line="268" w:lineRule="exact"/>
        <w:ind w:left="358"/>
        <w:rPr>
          <w:rFonts w:ascii="Calibri" w:hAnsi="Calibri"/>
        </w:rPr>
      </w:pPr>
      <w:r>
        <w:rPr>
          <w:rFonts w:ascii="Calibri" w:hAnsi="Calibri"/>
        </w:rPr>
        <w:t>John</w:t>
      </w:r>
      <w:r>
        <w:rPr>
          <w:rFonts w:ascii="Calibri" w:hAnsi="Calibri"/>
          <w:spacing w:val="-4"/>
        </w:rPr>
        <w:t xml:space="preserve"> </w:t>
      </w:r>
      <w:r>
        <w:rPr>
          <w:rFonts w:ascii="Calibri" w:hAnsi="Calibri"/>
        </w:rPr>
        <w:t>Gentry</w:t>
      </w:r>
      <w:r>
        <w:rPr>
          <w:rFonts w:ascii="Calibri" w:hAnsi="Calibri"/>
          <w:spacing w:val="-3"/>
        </w:rPr>
        <w:t xml:space="preserve"> </w:t>
      </w:r>
      <w:r>
        <w:rPr>
          <w:rFonts w:ascii="Calibri" w:hAnsi="Calibri"/>
        </w:rPr>
        <w:t>–</w:t>
      </w:r>
      <w:r>
        <w:rPr>
          <w:rFonts w:ascii="Calibri" w:hAnsi="Calibri"/>
          <w:spacing w:val="-5"/>
        </w:rPr>
        <w:t xml:space="preserve"> </w:t>
      </w:r>
      <w:r>
        <w:rPr>
          <w:rFonts w:ascii="Calibri" w:hAnsi="Calibri"/>
        </w:rPr>
        <w:t>McMinn</w:t>
      </w:r>
      <w:r>
        <w:rPr>
          <w:rFonts w:ascii="Calibri" w:hAnsi="Calibri"/>
          <w:spacing w:val="-4"/>
        </w:rPr>
        <w:t xml:space="preserve"> </w:t>
      </w:r>
      <w:r>
        <w:rPr>
          <w:rFonts w:ascii="Calibri" w:hAnsi="Calibri"/>
        </w:rPr>
        <w:t>County</w:t>
      </w:r>
      <w:r>
        <w:rPr>
          <w:rFonts w:ascii="Calibri" w:hAnsi="Calibri"/>
          <w:spacing w:val="-3"/>
        </w:rPr>
        <w:t xml:space="preserve"> </w:t>
      </w:r>
      <w:r>
        <w:rPr>
          <w:rFonts w:ascii="Calibri" w:hAnsi="Calibri"/>
          <w:spacing w:val="-4"/>
        </w:rPr>
        <w:t>Mayor</w:t>
      </w:r>
    </w:p>
    <w:p w14:paraId="214D6BBE" w14:textId="77777777" w:rsidR="00E560BE" w:rsidRDefault="000C3DE0">
      <w:pPr>
        <w:spacing w:before="41" w:line="273" w:lineRule="auto"/>
        <w:ind w:left="358" w:right="458"/>
        <w:rPr>
          <w:rFonts w:ascii="Calibri" w:hAnsi="Calibri"/>
        </w:rPr>
      </w:pPr>
      <w:r>
        <w:rPr>
          <w:rFonts w:ascii="Calibri" w:hAnsi="Calibri"/>
        </w:rPr>
        <w:t>Dan</w:t>
      </w:r>
      <w:r>
        <w:rPr>
          <w:rFonts w:ascii="Calibri" w:hAnsi="Calibri"/>
          <w:spacing w:val="-7"/>
        </w:rPr>
        <w:t xml:space="preserve"> </w:t>
      </w:r>
      <w:r>
        <w:rPr>
          <w:rFonts w:ascii="Calibri" w:hAnsi="Calibri"/>
        </w:rPr>
        <w:t>Evans</w:t>
      </w:r>
      <w:r>
        <w:rPr>
          <w:rFonts w:ascii="Calibri" w:hAnsi="Calibri"/>
          <w:spacing w:val="-6"/>
        </w:rPr>
        <w:t xml:space="preserve"> </w:t>
      </w:r>
      <w:r>
        <w:rPr>
          <w:rFonts w:ascii="Calibri" w:hAnsi="Calibri"/>
        </w:rPr>
        <w:t>–</w:t>
      </w:r>
      <w:r>
        <w:rPr>
          <w:rFonts w:ascii="Calibri" w:hAnsi="Calibri"/>
          <w:spacing w:val="-8"/>
        </w:rPr>
        <w:t xml:space="preserve"> </w:t>
      </w:r>
      <w:r>
        <w:rPr>
          <w:rFonts w:ascii="Calibri" w:hAnsi="Calibri"/>
        </w:rPr>
        <w:t>McMinn</w:t>
      </w:r>
      <w:r>
        <w:rPr>
          <w:rFonts w:ascii="Calibri" w:hAnsi="Calibri"/>
          <w:spacing w:val="-7"/>
        </w:rPr>
        <w:t xml:space="preserve"> </w:t>
      </w:r>
      <w:r>
        <w:rPr>
          <w:rFonts w:ascii="Calibri" w:hAnsi="Calibri"/>
        </w:rPr>
        <w:t>Hwy.</w:t>
      </w:r>
      <w:r>
        <w:rPr>
          <w:rFonts w:ascii="Calibri" w:hAnsi="Calibri"/>
          <w:spacing w:val="-9"/>
        </w:rPr>
        <w:t xml:space="preserve"> </w:t>
      </w:r>
      <w:r>
        <w:rPr>
          <w:rFonts w:ascii="Calibri" w:hAnsi="Calibri"/>
        </w:rPr>
        <w:t>Superintendent Lois Preece – Mayor of Niota</w:t>
      </w:r>
    </w:p>
    <w:p w14:paraId="214D6BBF" w14:textId="77777777" w:rsidR="00E560BE" w:rsidRDefault="000C3DE0">
      <w:pPr>
        <w:spacing w:before="57" w:line="276" w:lineRule="auto"/>
        <w:ind w:left="359" w:right="347"/>
        <w:rPr>
          <w:rFonts w:ascii="Calibri" w:hAnsi="Calibri"/>
        </w:rPr>
      </w:pPr>
      <w:r>
        <w:br w:type="column"/>
      </w:r>
      <w:r>
        <w:rPr>
          <w:rFonts w:ascii="Calibri" w:hAnsi="Calibri"/>
        </w:rPr>
        <w:t>Larry</w:t>
      </w:r>
      <w:r>
        <w:rPr>
          <w:rFonts w:ascii="Calibri" w:hAnsi="Calibri"/>
          <w:spacing w:val="-5"/>
        </w:rPr>
        <w:t xml:space="preserve"> </w:t>
      </w:r>
      <w:r>
        <w:rPr>
          <w:rFonts w:ascii="Calibri" w:hAnsi="Calibri"/>
        </w:rPr>
        <w:t>Eaton</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Mayor</w:t>
      </w:r>
      <w:r>
        <w:rPr>
          <w:rFonts w:ascii="Calibri" w:hAnsi="Calibri"/>
          <w:spacing w:val="-6"/>
        </w:rPr>
        <w:t xml:space="preserve"> </w:t>
      </w:r>
      <w:r>
        <w:rPr>
          <w:rFonts w:ascii="Calibri" w:hAnsi="Calibri"/>
        </w:rPr>
        <w:t>of</w:t>
      </w:r>
      <w:r>
        <w:rPr>
          <w:rFonts w:ascii="Calibri" w:hAnsi="Calibri"/>
          <w:spacing w:val="-7"/>
        </w:rPr>
        <w:t xml:space="preserve"> </w:t>
      </w:r>
      <w:r>
        <w:rPr>
          <w:rFonts w:ascii="Calibri" w:hAnsi="Calibri"/>
        </w:rPr>
        <w:t>Athens</w:t>
      </w:r>
      <w:r>
        <w:rPr>
          <w:rFonts w:ascii="Calibri" w:hAnsi="Calibri"/>
          <w:spacing w:val="-4"/>
        </w:rPr>
        <w:t xml:space="preserve"> </w:t>
      </w:r>
      <w:r>
        <w:rPr>
          <w:rFonts w:ascii="Calibri" w:hAnsi="Calibri"/>
        </w:rPr>
        <w:t>(Pop.</w:t>
      </w:r>
      <w:r>
        <w:rPr>
          <w:rFonts w:ascii="Calibri" w:hAnsi="Calibri"/>
          <w:spacing w:val="-4"/>
        </w:rPr>
        <w:t xml:space="preserve"> </w:t>
      </w:r>
      <w:r>
        <w:rPr>
          <w:rFonts w:ascii="Calibri" w:hAnsi="Calibri"/>
        </w:rPr>
        <w:t>Based) Eddie Jewell, Jr. – Meigs County Mayor</w:t>
      </w:r>
    </w:p>
    <w:p w14:paraId="214D6BC0" w14:textId="77777777" w:rsidR="00E560BE" w:rsidRDefault="000C3DE0">
      <w:pPr>
        <w:spacing w:line="276" w:lineRule="auto"/>
        <w:ind w:left="359" w:right="266"/>
        <w:rPr>
          <w:rFonts w:ascii="Calibri" w:hAnsi="Calibri"/>
        </w:rPr>
      </w:pPr>
      <w:r>
        <w:rPr>
          <w:rFonts w:ascii="Calibri" w:hAnsi="Calibri"/>
        </w:rPr>
        <w:t>J.</w:t>
      </w:r>
      <w:r>
        <w:rPr>
          <w:rFonts w:ascii="Calibri" w:hAnsi="Calibri"/>
          <w:spacing w:val="-5"/>
        </w:rPr>
        <w:t xml:space="preserve"> </w:t>
      </w:r>
      <w:r>
        <w:rPr>
          <w:rFonts w:ascii="Calibri" w:hAnsi="Calibri"/>
        </w:rPr>
        <w:t>Butch</w:t>
      </w:r>
      <w:r>
        <w:rPr>
          <w:rFonts w:ascii="Calibri" w:hAnsi="Calibri"/>
          <w:spacing w:val="-6"/>
        </w:rPr>
        <w:t xml:space="preserve"> </w:t>
      </w:r>
      <w:r>
        <w:rPr>
          <w:rFonts w:ascii="Calibri" w:hAnsi="Calibri"/>
        </w:rPr>
        <w:t>Nelson</w:t>
      </w:r>
      <w:r>
        <w:rPr>
          <w:rFonts w:ascii="Calibri" w:hAnsi="Calibri"/>
          <w:spacing w:val="-8"/>
        </w:rPr>
        <w:t xml:space="preserve"> </w:t>
      </w:r>
      <w:r>
        <w:rPr>
          <w:rFonts w:ascii="Calibri" w:hAnsi="Calibri"/>
        </w:rPr>
        <w:t>–</w:t>
      </w:r>
      <w:r>
        <w:rPr>
          <w:rFonts w:ascii="Calibri" w:hAnsi="Calibri"/>
          <w:spacing w:val="-7"/>
        </w:rPr>
        <w:t xml:space="preserve"> </w:t>
      </w:r>
      <w:r>
        <w:rPr>
          <w:rFonts w:ascii="Calibri" w:hAnsi="Calibri"/>
        </w:rPr>
        <w:t>Meigs</w:t>
      </w:r>
      <w:r>
        <w:rPr>
          <w:rFonts w:ascii="Calibri" w:hAnsi="Calibri"/>
          <w:spacing w:val="-5"/>
        </w:rPr>
        <w:t xml:space="preserve"> </w:t>
      </w:r>
      <w:r>
        <w:rPr>
          <w:rFonts w:ascii="Calibri" w:hAnsi="Calibri"/>
        </w:rPr>
        <w:t>Hwy.</w:t>
      </w:r>
      <w:r>
        <w:rPr>
          <w:rFonts w:ascii="Calibri" w:hAnsi="Calibri"/>
          <w:spacing w:val="-5"/>
        </w:rPr>
        <w:t xml:space="preserve"> </w:t>
      </w:r>
      <w:r>
        <w:rPr>
          <w:rFonts w:ascii="Calibri" w:hAnsi="Calibri"/>
        </w:rPr>
        <w:t>Superintendent John Wayne Irwin – Mayor of Decatur</w:t>
      </w:r>
    </w:p>
    <w:p w14:paraId="214D6BC1" w14:textId="77777777" w:rsidR="00E560BE" w:rsidRDefault="000C3DE0">
      <w:pPr>
        <w:spacing w:line="276" w:lineRule="auto"/>
        <w:ind w:left="359" w:right="822"/>
        <w:rPr>
          <w:rFonts w:ascii="Calibri" w:hAnsi="Calibri"/>
        </w:rPr>
      </w:pPr>
      <w:r>
        <w:rPr>
          <w:rFonts w:ascii="Calibri" w:hAnsi="Calibri"/>
        </w:rPr>
        <w:t>Robby Hatcher – Polk County Executive</w:t>
      </w:r>
      <w:r>
        <w:rPr>
          <w:rFonts w:ascii="Calibri" w:hAnsi="Calibri"/>
          <w:spacing w:val="40"/>
        </w:rPr>
        <w:t xml:space="preserve"> </w:t>
      </w:r>
      <w:r>
        <w:rPr>
          <w:rFonts w:ascii="Calibri" w:hAnsi="Calibri"/>
        </w:rPr>
        <w:t>Roy</w:t>
      </w:r>
      <w:r>
        <w:rPr>
          <w:rFonts w:ascii="Calibri" w:hAnsi="Calibri"/>
          <w:spacing w:val="-7"/>
        </w:rPr>
        <w:t xml:space="preserve"> </w:t>
      </w:r>
      <w:r>
        <w:rPr>
          <w:rFonts w:ascii="Calibri" w:hAnsi="Calibri"/>
        </w:rPr>
        <w:t>Thomason</w:t>
      </w:r>
      <w:r>
        <w:rPr>
          <w:rFonts w:ascii="Calibri" w:hAnsi="Calibri"/>
          <w:spacing w:val="-9"/>
        </w:rPr>
        <w:t xml:space="preserve"> </w:t>
      </w:r>
      <w:r>
        <w:rPr>
          <w:rFonts w:ascii="Calibri" w:hAnsi="Calibri"/>
        </w:rPr>
        <w:t>–</w:t>
      </w:r>
      <w:r>
        <w:rPr>
          <w:rFonts w:ascii="Calibri" w:hAnsi="Calibri"/>
          <w:spacing w:val="-8"/>
        </w:rPr>
        <w:t xml:space="preserve"> </w:t>
      </w:r>
      <w:r>
        <w:rPr>
          <w:rFonts w:ascii="Calibri" w:hAnsi="Calibri"/>
        </w:rPr>
        <w:t>Polk</w:t>
      </w:r>
      <w:r>
        <w:rPr>
          <w:rFonts w:ascii="Calibri" w:hAnsi="Calibri"/>
          <w:spacing w:val="-8"/>
        </w:rPr>
        <w:t xml:space="preserve"> </w:t>
      </w:r>
      <w:r>
        <w:rPr>
          <w:rFonts w:ascii="Calibri" w:hAnsi="Calibri"/>
        </w:rPr>
        <w:t>Hwy.</w:t>
      </w:r>
      <w:r>
        <w:rPr>
          <w:rFonts w:ascii="Calibri" w:hAnsi="Calibri"/>
          <w:spacing w:val="-6"/>
        </w:rPr>
        <w:t xml:space="preserve"> </w:t>
      </w:r>
      <w:r>
        <w:rPr>
          <w:rFonts w:ascii="Calibri" w:hAnsi="Calibri"/>
        </w:rPr>
        <w:t>Superintendent Greg Barker – Polk Municipal Mayor</w:t>
      </w:r>
    </w:p>
    <w:p w14:paraId="214D6BC2" w14:textId="77777777" w:rsidR="00E560BE" w:rsidRDefault="000C3DE0">
      <w:pPr>
        <w:spacing w:line="276" w:lineRule="auto"/>
        <w:ind w:left="358" w:right="1054"/>
        <w:rPr>
          <w:rFonts w:ascii="Calibri" w:hAnsi="Calibri"/>
        </w:rPr>
      </w:pPr>
      <w:r>
        <w:rPr>
          <w:rFonts w:ascii="Calibri" w:hAnsi="Calibri"/>
        </w:rPr>
        <w:t>Jim Vincent – Rhea County Executive Rick</w:t>
      </w:r>
      <w:r>
        <w:rPr>
          <w:rFonts w:ascii="Calibri" w:hAnsi="Calibri"/>
          <w:spacing w:val="-6"/>
        </w:rPr>
        <w:t xml:space="preserve"> </w:t>
      </w:r>
      <w:r>
        <w:rPr>
          <w:rFonts w:ascii="Calibri" w:hAnsi="Calibri"/>
        </w:rPr>
        <w:t>Wilkey</w:t>
      </w:r>
      <w:r>
        <w:rPr>
          <w:rFonts w:ascii="Calibri" w:hAnsi="Calibri"/>
          <w:spacing w:val="-6"/>
        </w:rPr>
        <w:t xml:space="preserve"> </w:t>
      </w:r>
      <w:r>
        <w:rPr>
          <w:rFonts w:ascii="Calibri" w:hAnsi="Calibri"/>
        </w:rPr>
        <w:t>–</w:t>
      </w:r>
      <w:r>
        <w:rPr>
          <w:rFonts w:ascii="Calibri" w:hAnsi="Calibri"/>
          <w:spacing w:val="-9"/>
        </w:rPr>
        <w:t xml:space="preserve"> </w:t>
      </w:r>
      <w:r>
        <w:rPr>
          <w:rFonts w:ascii="Calibri" w:hAnsi="Calibri"/>
        </w:rPr>
        <w:t>Rhea</w:t>
      </w:r>
      <w:r>
        <w:rPr>
          <w:rFonts w:ascii="Calibri" w:hAnsi="Calibri"/>
          <w:spacing w:val="-7"/>
        </w:rPr>
        <w:t xml:space="preserve"> </w:t>
      </w:r>
      <w:r>
        <w:rPr>
          <w:rFonts w:ascii="Calibri" w:hAnsi="Calibri"/>
        </w:rPr>
        <w:t>Hwy.</w:t>
      </w:r>
      <w:r>
        <w:rPr>
          <w:rFonts w:ascii="Calibri" w:hAnsi="Calibri"/>
          <w:spacing w:val="-7"/>
        </w:rPr>
        <w:t xml:space="preserve"> </w:t>
      </w:r>
      <w:r>
        <w:rPr>
          <w:rFonts w:ascii="Calibri" w:hAnsi="Calibri"/>
        </w:rPr>
        <w:t>Superintendent Hurley Marsh – Mayor of Dayton</w:t>
      </w:r>
    </w:p>
    <w:p w14:paraId="214D6BC3" w14:textId="77777777" w:rsidR="00E560BE" w:rsidRDefault="000C3DE0">
      <w:pPr>
        <w:spacing w:line="276" w:lineRule="auto"/>
        <w:ind w:left="358" w:right="266"/>
        <w:rPr>
          <w:rFonts w:ascii="Calibri" w:hAnsi="Calibri"/>
        </w:rPr>
      </w:pPr>
      <w:r>
        <w:rPr>
          <w:rFonts w:ascii="Calibri" w:hAnsi="Calibri"/>
        </w:rPr>
        <w:t>Keith</w:t>
      </w:r>
      <w:r>
        <w:rPr>
          <w:rFonts w:ascii="Calibri" w:hAnsi="Calibri"/>
          <w:spacing w:val="-8"/>
        </w:rPr>
        <w:t xml:space="preserve"> </w:t>
      </w:r>
      <w:r>
        <w:rPr>
          <w:rFonts w:ascii="Calibri" w:hAnsi="Calibri"/>
        </w:rPr>
        <w:t>Cartwright</w:t>
      </w:r>
      <w:r>
        <w:rPr>
          <w:rFonts w:ascii="Calibri" w:hAnsi="Calibri"/>
          <w:spacing w:val="-9"/>
        </w:rPr>
        <w:t xml:space="preserve"> </w:t>
      </w:r>
      <w:r>
        <w:rPr>
          <w:rFonts w:ascii="Calibri" w:hAnsi="Calibri"/>
        </w:rPr>
        <w:t>–</w:t>
      </w:r>
      <w:r>
        <w:rPr>
          <w:rFonts w:ascii="Calibri" w:hAnsi="Calibri"/>
          <w:spacing w:val="-7"/>
        </w:rPr>
        <w:t xml:space="preserve"> </w:t>
      </w:r>
      <w:r>
        <w:rPr>
          <w:rFonts w:ascii="Calibri" w:hAnsi="Calibri"/>
        </w:rPr>
        <w:t>Sequatchie</w:t>
      </w:r>
      <w:r>
        <w:rPr>
          <w:rFonts w:ascii="Calibri" w:hAnsi="Calibri"/>
          <w:spacing w:val="-7"/>
        </w:rPr>
        <w:t xml:space="preserve"> </w:t>
      </w:r>
      <w:r>
        <w:rPr>
          <w:rFonts w:ascii="Calibri" w:hAnsi="Calibri"/>
        </w:rPr>
        <w:t>County</w:t>
      </w:r>
      <w:r>
        <w:rPr>
          <w:rFonts w:ascii="Calibri" w:hAnsi="Calibri"/>
          <w:spacing w:val="-7"/>
        </w:rPr>
        <w:t xml:space="preserve"> </w:t>
      </w:r>
      <w:r>
        <w:rPr>
          <w:rFonts w:ascii="Calibri" w:hAnsi="Calibri"/>
        </w:rPr>
        <w:t>Executive Eric Higgins – Sequatchie Hwy. Superintendent Dwain Land – Mayor of Dunlap</w:t>
      </w:r>
    </w:p>
    <w:p w14:paraId="214D6BC4" w14:textId="77777777" w:rsidR="00E560BE" w:rsidRDefault="000C3DE0">
      <w:pPr>
        <w:spacing w:line="268" w:lineRule="exact"/>
        <w:ind w:left="358"/>
        <w:rPr>
          <w:rFonts w:ascii="Calibri" w:hAnsi="Calibri"/>
        </w:rPr>
      </w:pPr>
      <w:r>
        <w:rPr>
          <w:rFonts w:ascii="Calibri" w:hAnsi="Calibri"/>
        </w:rPr>
        <w:t>Adam</w:t>
      </w:r>
      <w:r>
        <w:rPr>
          <w:rFonts w:ascii="Calibri" w:hAnsi="Calibri"/>
          <w:spacing w:val="-5"/>
        </w:rPr>
        <w:t xml:space="preserve"> </w:t>
      </w:r>
      <w:r>
        <w:rPr>
          <w:rFonts w:ascii="Calibri" w:hAnsi="Calibri"/>
        </w:rPr>
        <w:t>Lowe</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State</w:t>
      </w:r>
      <w:r>
        <w:rPr>
          <w:rFonts w:ascii="Calibri" w:hAnsi="Calibri"/>
          <w:spacing w:val="-3"/>
        </w:rPr>
        <w:t xml:space="preserve"> </w:t>
      </w:r>
      <w:r>
        <w:rPr>
          <w:rFonts w:ascii="Calibri" w:hAnsi="Calibri"/>
        </w:rPr>
        <w:t>Senator,</w:t>
      </w:r>
      <w:r>
        <w:rPr>
          <w:rFonts w:ascii="Calibri" w:hAnsi="Calibri"/>
          <w:spacing w:val="-4"/>
        </w:rPr>
        <w:t xml:space="preserve"> </w:t>
      </w:r>
      <w:r>
        <w:rPr>
          <w:rFonts w:ascii="Calibri" w:hAnsi="Calibri"/>
        </w:rPr>
        <w:t>District</w:t>
      </w:r>
      <w:r>
        <w:rPr>
          <w:rFonts w:ascii="Calibri" w:hAnsi="Calibri"/>
          <w:spacing w:val="-5"/>
        </w:rPr>
        <w:t xml:space="preserve"> </w:t>
      </w:r>
      <w:r>
        <w:rPr>
          <w:rFonts w:ascii="Calibri" w:hAnsi="Calibri"/>
          <w:spacing w:val="-10"/>
        </w:rPr>
        <w:t>1</w:t>
      </w:r>
    </w:p>
    <w:p w14:paraId="214D6BC5" w14:textId="77777777" w:rsidR="00E560BE" w:rsidRDefault="000C3DE0">
      <w:pPr>
        <w:spacing w:before="38"/>
        <w:ind w:left="358"/>
        <w:rPr>
          <w:rFonts w:ascii="Calibri" w:hAnsi="Calibri"/>
        </w:rPr>
      </w:pPr>
      <w:r>
        <w:rPr>
          <w:rFonts w:ascii="Calibri" w:hAnsi="Calibri"/>
        </w:rPr>
        <w:t>Ron</w:t>
      </w:r>
      <w:r>
        <w:rPr>
          <w:rFonts w:ascii="Calibri" w:hAnsi="Calibri"/>
          <w:spacing w:val="-8"/>
        </w:rPr>
        <w:t xml:space="preserve"> </w:t>
      </w:r>
      <w:r>
        <w:rPr>
          <w:rFonts w:ascii="Calibri" w:hAnsi="Calibri"/>
        </w:rPr>
        <w:t>Travis</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State</w:t>
      </w:r>
      <w:r>
        <w:rPr>
          <w:rFonts w:ascii="Calibri" w:hAnsi="Calibri"/>
          <w:spacing w:val="-4"/>
        </w:rPr>
        <w:t xml:space="preserve"> </w:t>
      </w:r>
      <w:r>
        <w:rPr>
          <w:rFonts w:ascii="Calibri" w:hAnsi="Calibri"/>
        </w:rPr>
        <w:t>Representative,</w:t>
      </w:r>
      <w:r>
        <w:rPr>
          <w:rFonts w:ascii="Calibri" w:hAnsi="Calibri"/>
          <w:spacing w:val="-4"/>
        </w:rPr>
        <w:t xml:space="preserve"> </w:t>
      </w:r>
      <w:r>
        <w:rPr>
          <w:rFonts w:ascii="Calibri" w:hAnsi="Calibri"/>
        </w:rPr>
        <w:t>District</w:t>
      </w:r>
      <w:r>
        <w:rPr>
          <w:rFonts w:ascii="Calibri" w:hAnsi="Calibri"/>
          <w:spacing w:val="-6"/>
        </w:rPr>
        <w:t xml:space="preserve"> </w:t>
      </w:r>
      <w:r>
        <w:rPr>
          <w:rFonts w:ascii="Calibri" w:hAnsi="Calibri"/>
          <w:spacing w:val="-5"/>
        </w:rPr>
        <w:t>31</w:t>
      </w:r>
    </w:p>
    <w:p w14:paraId="214D6BC6" w14:textId="77777777" w:rsidR="00E560BE" w:rsidRDefault="00E560BE">
      <w:pPr>
        <w:rPr>
          <w:rFonts w:ascii="Calibri" w:hAnsi="Calibri"/>
        </w:rPr>
        <w:sectPr w:rsidR="00E560BE">
          <w:type w:val="continuous"/>
          <w:pgSz w:w="12240" w:h="15840"/>
          <w:pgMar w:top="1360" w:right="720" w:bottom="280" w:left="1080" w:header="720" w:footer="720" w:gutter="0"/>
          <w:cols w:num="2" w:space="720" w:equalWidth="0">
            <w:col w:w="4702" w:space="696"/>
            <w:col w:w="5042"/>
          </w:cols>
        </w:sectPr>
      </w:pPr>
    </w:p>
    <w:p w14:paraId="214D6BC7" w14:textId="77777777" w:rsidR="00E560BE" w:rsidRDefault="00E560BE">
      <w:pPr>
        <w:pStyle w:val="BodyText"/>
        <w:spacing w:before="2"/>
        <w:rPr>
          <w:rFonts w:ascii="Calibri"/>
          <w:sz w:val="13"/>
        </w:rPr>
      </w:pPr>
    </w:p>
    <w:p w14:paraId="214D6BC8" w14:textId="77777777" w:rsidR="00E560BE" w:rsidRDefault="00E560BE">
      <w:pPr>
        <w:pStyle w:val="BodyText"/>
        <w:rPr>
          <w:rFonts w:ascii="Calibri"/>
          <w:sz w:val="13"/>
        </w:rPr>
        <w:sectPr w:rsidR="00E560BE">
          <w:type w:val="continuous"/>
          <w:pgSz w:w="12240" w:h="15840"/>
          <w:pgMar w:top="1360" w:right="720" w:bottom="280" w:left="1080" w:header="720" w:footer="720" w:gutter="0"/>
          <w:cols w:space="720"/>
        </w:sectPr>
      </w:pPr>
    </w:p>
    <w:p w14:paraId="214D6BC9" w14:textId="77777777" w:rsidR="00E560BE" w:rsidRDefault="000C3DE0">
      <w:pPr>
        <w:pStyle w:val="Heading3"/>
        <w:rPr>
          <w:rFonts w:ascii="Calibri"/>
        </w:rPr>
      </w:pPr>
      <w:r>
        <w:rPr>
          <w:rFonts w:ascii="Calibri"/>
          <w:u w:val="single"/>
        </w:rPr>
        <w:t>Appointed</w:t>
      </w:r>
      <w:r>
        <w:rPr>
          <w:rFonts w:ascii="Calibri"/>
          <w:spacing w:val="-5"/>
          <w:u w:val="single"/>
        </w:rPr>
        <w:t xml:space="preserve"> </w:t>
      </w:r>
      <w:r>
        <w:rPr>
          <w:rFonts w:ascii="Calibri"/>
          <w:spacing w:val="-2"/>
          <w:u w:val="single"/>
        </w:rPr>
        <w:t>Members</w:t>
      </w:r>
    </w:p>
    <w:p w14:paraId="214D6BCA" w14:textId="77777777" w:rsidR="00E560BE" w:rsidRDefault="000C3DE0">
      <w:pPr>
        <w:spacing w:before="1" w:line="276" w:lineRule="auto"/>
        <w:ind w:left="359" w:right="154"/>
        <w:rPr>
          <w:rFonts w:ascii="Calibri" w:hAnsi="Calibri"/>
        </w:rPr>
      </w:pPr>
      <w:r>
        <w:rPr>
          <w:rFonts w:ascii="Calibri" w:hAnsi="Calibri"/>
        </w:rPr>
        <w:t>VACANT</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Bledsoe</w:t>
      </w:r>
      <w:r>
        <w:rPr>
          <w:rFonts w:ascii="Calibri" w:hAnsi="Calibri"/>
          <w:spacing w:val="-7"/>
        </w:rPr>
        <w:t xml:space="preserve"> </w:t>
      </w:r>
      <w:r>
        <w:rPr>
          <w:rFonts w:ascii="Calibri" w:hAnsi="Calibri"/>
        </w:rPr>
        <w:t>Highway</w:t>
      </w:r>
      <w:r>
        <w:rPr>
          <w:rFonts w:ascii="Calibri" w:hAnsi="Calibri"/>
          <w:spacing w:val="-7"/>
        </w:rPr>
        <w:t xml:space="preserve"> </w:t>
      </w:r>
      <w:r>
        <w:rPr>
          <w:rFonts w:ascii="Calibri" w:hAnsi="Calibri"/>
        </w:rPr>
        <w:t>Super</w:t>
      </w:r>
      <w:r>
        <w:rPr>
          <w:rFonts w:ascii="Calibri" w:hAnsi="Calibri"/>
          <w:spacing w:val="-8"/>
        </w:rPr>
        <w:t xml:space="preserve"> </w:t>
      </w:r>
      <w:r>
        <w:rPr>
          <w:rFonts w:ascii="Calibri" w:hAnsi="Calibri"/>
        </w:rPr>
        <w:t>Appointment Ray Evans – Bledsoe Municipal Appointment VACANT – Bradley Highway Super Appoint.</w:t>
      </w:r>
    </w:p>
    <w:p w14:paraId="214D6BCB" w14:textId="77777777" w:rsidR="00E560BE" w:rsidRDefault="000C3DE0">
      <w:pPr>
        <w:spacing w:line="276" w:lineRule="auto"/>
        <w:ind w:left="359" w:right="322"/>
        <w:rPr>
          <w:rFonts w:ascii="Calibri" w:hAnsi="Calibri"/>
        </w:rPr>
      </w:pPr>
      <w:r>
        <w:rPr>
          <w:rFonts w:ascii="Calibri" w:hAnsi="Calibri"/>
        </w:rPr>
        <w:t>Bently</w:t>
      </w:r>
      <w:r>
        <w:rPr>
          <w:rFonts w:ascii="Calibri" w:hAnsi="Calibri"/>
          <w:spacing w:val="-8"/>
        </w:rPr>
        <w:t xml:space="preserve"> </w:t>
      </w:r>
      <w:r>
        <w:rPr>
          <w:rFonts w:ascii="Calibri" w:hAnsi="Calibri"/>
        </w:rPr>
        <w:t>Thomas</w:t>
      </w:r>
      <w:r>
        <w:rPr>
          <w:rFonts w:ascii="Calibri" w:hAnsi="Calibri"/>
          <w:spacing w:val="-9"/>
        </w:rPr>
        <w:t xml:space="preserve"> </w:t>
      </w:r>
      <w:r>
        <w:rPr>
          <w:rFonts w:ascii="Calibri" w:hAnsi="Calibri"/>
        </w:rPr>
        <w:t>–</w:t>
      </w:r>
      <w:r>
        <w:rPr>
          <w:rFonts w:ascii="Calibri" w:hAnsi="Calibri"/>
          <w:spacing w:val="-6"/>
        </w:rPr>
        <w:t xml:space="preserve"> </w:t>
      </w:r>
      <w:r>
        <w:rPr>
          <w:rFonts w:ascii="Calibri" w:hAnsi="Calibri"/>
        </w:rPr>
        <w:t>Bradley</w:t>
      </w:r>
      <w:r>
        <w:rPr>
          <w:rFonts w:ascii="Calibri" w:hAnsi="Calibri"/>
          <w:spacing w:val="-8"/>
        </w:rPr>
        <w:t xml:space="preserve"> </w:t>
      </w:r>
      <w:r>
        <w:rPr>
          <w:rFonts w:ascii="Calibri" w:hAnsi="Calibri"/>
        </w:rPr>
        <w:t>Municipal</w:t>
      </w:r>
      <w:r>
        <w:rPr>
          <w:rFonts w:ascii="Calibri" w:hAnsi="Calibri"/>
          <w:spacing w:val="-7"/>
        </w:rPr>
        <w:t xml:space="preserve"> </w:t>
      </w:r>
      <w:r>
        <w:rPr>
          <w:rFonts w:ascii="Calibri" w:hAnsi="Calibri"/>
        </w:rPr>
        <w:t>Appointment VACANT – Grundy Highway Super Appointment VACANT – Grundy Municipal Appointment VACANT – Marion Highway Super Appointment Linda Hooper – Marion Municipal Appointment</w:t>
      </w:r>
    </w:p>
    <w:p w14:paraId="214D6BCC" w14:textId="77777777" w:rsidR="00E560BE" w:rsidRDefault="000C3DE0">
      <w:pPr>
        <w:spacing w:line="276" w:lineRule="auto"/>
        <w:ind w:left="358"/>
        <w:rPr>
          <w:rFonts w:ascii="Calibri" w:hAnsi="Calibri"/>
        </w:rPr>
      </w:pPr>
      <w:r>
        <w:rPr>
          <w:rFonts w:ascii="Calibri" w:hAnsi="Calibri"/>
        </w:rPr>
        <w:t>Tom</w:t>
      </w:r>
      <w:r>
        <w:rPr>
          <w:rFonts w:ascii="Calibri" w:hAnsi="Calibri"/>
          <w:spacing w:val="-5"/>
        </w:rPr>
        <w:t xml:space="preserve"> </w:t>
      </w:r>
      <w:r>
        <w:rPr>
          <w:rFonts w:ascii="Calibri" w:hAnsi="Calibri"/>
        </w:rPr>
        <w:t>Trotter</w:t>
      </w:r>
      <w:r>
        <w:rPr>
          <w:rFonts w:ascii="Calibri" w:hAnsi="Calibri"/>
          <w:spacing w:val="-8"/>
        </w:rPr>
        <w:t xml:space="preserve"> </w:t>
      </w:r>
      <w:r>
        <w:rPr>
          <w:rFonts w:ascii="Calibri" w:hAnsi="Calibri"/>
        </w:rPr>
        <w:t>–</w:t>
      </w:r>
      <w:r>
        <w:rPr>
          <w:rFonts w:ascii="Calibri" w:hAnsi="Calibri"/>
          <w:spacing w:val="-7"/>
        </w:rPr>
        <w:t xml:space="preserve"> </w:t>
      </w:r>
      <w:r>
        <w:rPr>
          <w:rFonts w:ascii="Calibri" w:hAnsi="Calibri"/>
        </w:rPr>
        <w:t>McMinn</w:t>
      </w:r>
      <w:r>
        <w:rPr>
          <w:rFonts w:ascii="Calibri" w:hAnsi="Calibri"/>
          <w:spacing w:val="-7"/>
        </w:rPr>
        <w:t xml:space="preserve"> </w:t>
      </w:r>
      <w:r>
        <w:rPr>
          <w:rFonts w:ascii="Calibri" w:hAnsi="Calibri"/>
        </w:rPr>
        <w:t>Highway</w:t>
      </w:r>
      <w:r>
        <w:rPr>
          <w:rFonts w:ascii="Calibri" w:hAnsi="Calibri"/>
          <w:spacing w:val="-5"/>
        </w:rPr>
        <w:t xml:space="preserve"> </w:t>
      </w:r>
      <w:r>
        <w:rPr>
          <w:rFonts w:ascii="Calibri" w:hAnsi="Calibri"/>
        </w:rPr>
        <w:t>Super</w:t>
      </w:r>
      <w:r>
        <w:rPr>
          <w:rFonts w:ascii="Calibri" w:hAnsi="Calibri"/>
          <w:spacing w:val="-6"/>
        </w:rPr>
        <w:t xml:space="preserve"> </w:t>
      </w:r>
      <w:r>
        <w:rPr>
          <w:rFonts w:ascii="Calibri" w:hAnsi="Calibri"/>
        </w:rPr>
        <w:t>Appointment Ben Burchfield – McMinn Municipal Appointment</w:t>
      </w:r>
    </w:p>
    <w:p w14:paraId="214D6BCD" w14:textId="77777777" w:rsidR="00E560BE" w:rsidRDefault="000C3DE0">
      <w:pPr>
        <w:spacing w:line="273" w:lineRule="auto"/>
        <w:ind w:left="358" w:right="154"/>
        <w:rPr>
          <w:rFonts w:ascii="Calibri" w:hAnsi="Calibri"/>
        </w:rPr>
      </w:pPr>
      <w:r>
        <w:rPr>
          <w:rFonts w:ascii="Calibri" w:hAnsi="Calibri"/>
        </w:rPr>
        <w:t>J.</w:t>
      </w:r>
      <w:r>
        <w:rPr>
          <w:rFonts w:ascii="Calibri" w:hAnsi="Calibri"/>
          <w:spacing w:val="-6"/>
        </w:rPr>
        <w:t xml:space="preserve"> </w:t>
      </w:r>
      <w:r>
        <w:rPr>
          <w:rFonts w:ascii="Calibri" w:hAnsi="Calibri"/>
        </w:rPr>
        <w:t>Gid</w:t>
      </w:r>
      <w:r>
        <w:rPr>
          <w:rFonts w:ascii="Calibri" w:hAnsi="Calibri"/>
          <w:spacing w:val="-7"/>
        </w:rPr>
        <w:t xml:space="preserve"> </w:t>
      </w:r>
      <w:r>
        <w:rPr>
          <w:rFonts w:ascii="Calibri" w:hAnsi="Calibri"/>
        </w:rPr>
        <w:t>Redmond</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Meigs</w:t>
      </w:r>
      <w:r>
        <w:rPr>
          <w:rFonts w:ascii="Calibri" w:hAnsi="Calibri"/>
          <w:spacing w:val="-6"/>
        </w:rPr>
        <w:t xml:space="preserve"> </w:t>
      </w:r>
      <w:r>
        <w:rPr>
          <w:rFonts w:ascii="Calibri" w:hAnsi="Calibri"/>
        </w:rPr>
        <w:t>Highway</w:t>
      </w:r>
      <w:r>
        <w:rPr>
          <w:rFonts w:ascii="Calibri" w:hAnsi="Calibri"/>
          <w:spacing w:val="-5"/>
        </w:rPr>
        <w:t xml:space="preserve"> </w:t>
      </w:r>
      <w:r>
        <w:rPr>
          <w:rFonts w:ascii="Calibri" w:hAnsi="Calibri"/>
        </w:rPr>
        <w:t xml:space="preserve">Super </w:t>
      </w:r>
      <w:r>
        <w:rPr>
          <w:rFonts w:ascii="Calibri" w:hAnsi="Calibri"/>
          <w:spacing w:val="-2"/>
        </w:rPr>
        <w:t>Appointment</w:t>
      </w:r>
    </w:p>
    <w:p w14:paraId="214D6BCE" w14:textId="77777777" w:rsidR="00E560BE" w:rsidRDefault="000C3DE0">
      <w:pPr>
        <w:pStyle w:val="BodyText"/>
        <w:spacing w:before="43"/>
        <w:rPr>
          <w:rFonts w:ascii="Calibri"/>
          <w:sz w:val="22"/>
        </w:rPr>
      </w:pPr>
      <w:r>
        <w:br w:type="column"/>
      </w:r>
    </w:p>
    <w:p w14:paraId="214D6BCF" w14:textId="77777777" w:rsidR="00E560BE" w:rsidRDefault="000C3DE0">
      <w:pPr>
        <w:ind w:left="360" w:right="716"/>
        <w:jc w:val="both"/>
        <w:rPr>
          <w:rFonts w:ascii="Calibri" w:hAnsi="Calibri"/>
        </w:rPr>
      </w:pPr>
      <w:r>
        <w:rPr>
          <w:rFonts w:ascii="Calibri" w:hAnsi="Calibri"/>
        </w:rPr>
        <w:t>John</w:t>
      </w:r>
      <w:r>
        <w:rPr>
          <w:rFonts w:ascii="Calibri" w:hAnsi="Calibri"/>
          <w:spacing w:val="-4"/>
        </w:rPr>
        <w:t xml:space="preserve"> </w:t>
      </w:r>
      <w:r>
        <w:rPr>
          <w:rFonts w:ascii="Calibri" w:hAnsi="Calibri"/>
        </w:rPr>
        <w:t>Myers</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Meigs</w:t>
      </w:r>
      <w:r>
        <w:rPr>
          <w:rFonts w:ascii="Calibri" w:hAnsi="Calibri"/>
          <w:spacing w:val="-5"/>
        </w:rPr>
        <w:t xml:space="preserve"> </w:t>
      </w:r>
      <w:r>
        <w:rPr>
          <w:rFonts w:ascii="Calibri" w:hAnsi="Calibri"/>
        </w:rPr>
        <w:t>Municipal</w:t>
      </w:r>
      <w:r>
        <w:rPr>
          <w:rFonts w:ascii="Calibri" w:hAnsi="Calibri"/>
          <w:spacing w:val="-3"/>
        </w:rPr>
        <w:t xml:space="preserve"> </w:t>
      </w:r>
      <w:r>
        <w:rPr>
          <w:rFonts w:ascii="Calibri" w:hAnsi="Calibri"/>
        </w:rPr>
        <w:t>Appointment James Talley – Polk Municipal Appointment VACANT</w:t>
      </w:r>
      <w:r>
        <w:rPr>
          <w:rFonts w:ascii="Calibri" w:hAnsi="Calibri"/>
          <w:spacing w:val="-4"/>
        </w:rPr>
        <w:t xml:space="preserve"> </w:t>
      </w:r>
      <w:r>
        <w:rPr>
          <w:rFonts w:ascii="Calibri" w:hAnsi="Calibri"/>
        </w:rPr>
        <w:t>–</w:t>
      </w:r>
      <w:r>
        <w:rPr>
          <w:rFonts w:ascii="Calibri" w:hAnsi="Calibri"/>
          <w:spacing w:val="-5"/>
        </w:rPr>
        <w:t xml:space="preserve"> </w:t>
      </w:r>
      <w:r>
        <w:rPr>
          <w:rFonts w:ascii="Calibri" w:hAnsi="Calibri"/>
        </w:rPr>
        <w:t>Polk</w:t>
      </w:r>
      <w:r>
        <w:rPr>
          <w:rFonts w:ascii="Calibri" w:hAnsi="Calibri"/>
          <w:spacing w:val="-2"/>
        </w:rPr>
        <w:t xml:space="preserve"> </w:t>
      </w:r>
      <w:r>
        <w:rPr>
          <w:rFonts w:ascii="Calibri" w:hAnsi="Calibri"/>
        </w:rPr>
        <w:t>Highway</w:t>
      </w:r>
      <w:r>
        <w:rPr>
          <w:rFonts w:ascii="Calibri" w:hAnsi="Calibri"/>
          <w:spacing w:val="-2"/>
        </w:rPr>
        <w:t xml:space="preserve"> </w:t>
      </w:r>
      <w:r>
        <w:rPr>
          <w:rFonts w:ascii="Calibri" w:hAnsi="Calibri"/>
        </w:rPr>
        <w:t>Super</w:t>
      </w:r>
      <w:r>
        <w:rPr>
          <w:rFonts w:ascii="Calibri" w:hAnsi="Calibri"/>
          <w:spacing w:val="-3"/>
        </w:rPr>
        <w:t xml:space="preserve"> </w:t>
      </w:r>
      <w:r>
        <w:rPr>
          <w:rFonts w:ascii="Calibri" w:hAnsi="Calibri"/>
          <w:spacing w:val="-2"/>
        </w:rPr>
        <w:t>Appointment</w:t>
      </w:r>
    </w:p>
    <w:p w14:paraId="214D6BD0" w14:textId="77777777" w:rsidR="00E560BE" w:rsidRDefault="000C3DE0">
      <w:pPr>
        <w:spacing w:before="1"/>
        <w:ind w:left="359"/>
        <w:rPr>
          <w:rFonts w:ascii="Calibri" w:hAnsi="Calibri"/>
        </w:rPr>
      </w:pPr>
      <w:r>
        <w:rPr>
          <w:rFonts w:ascii="Calibri" w:hAnsi="Calibri"/>
        </w:rPr>
        <w:t>Wanda</w:t>
      </w:r>
      <w:r>
        <w:rPr>
          <w:rFonts w:ascii="Calibri" w:hAnsi="Calibri"/>
          <w:spacing w:val="-5"/>
        </w:rPr>
        <w:t xml:space="preserve"> </w:t>
      </w:r>
      <w:r>
        <w:rPr>
          <w:rFonts w:ascii="Calibri" w:hAnsi="Calibri"/>
        </w:rPr>
        <w:t>Fulmer</w:t>
      </w:r>
      <w:r>
        <w:rPr>
          <w:rFonts w:ascii="Calibri" w:hAnsi="Calibri"/>
          <w:spacing w:val="-7"/>
        </w:rPr>
        <w:t xml:space="preserve"> </w:t>
      </w:r>
      <w:r>
        <w:rPr>
          <w:rFonts w:ascii="Calibri" w:hAnsi="Calibri"/>
        </w:rPr>
        <w:t>–</w:t>
      </w:r>
      <w:r>
        <w:rPr>
          <w:rFonts w:ascii="Calibri" w:hAnsi="Calibri"/>
          <w:spacing w:val="-7"/>
        </w:rPr>
        <w:t xml:space="preserve"> </w:t>
      </w:r>
      <w:r>
        <w:rPr>
          <w:rFonts w:ascii="Calibri" w:hAnsi="Calibri"/>
        </w:rPr>
        <w:t>Rhea</w:t>
      </w:r>
      <w:r>
        <w:rPr>
          <w:rFonts w:ascii="Calibri" w:hAnsi="Calibri"/>
          <w:spacing w:val="-5"/>
        </w:rPr>
        <w:t xml:space="preserve"> </w:t>
      </w:r>
      <w:r>
        <w:rPr>
          <w:rFonts w:ascii="Calibri" w:hAnsi="Calibri"/>
        </w:rPr>
        <w:t>Highway</w:t>
      </w:r>
      <w:r>
        <w:rPr>
          <w:rFonts w:ascii="Calibri" w:hAnsi="Calibri"/>
          <w:spacing w:val="-4"/>
        </w:rPr>
        <w:t xml:space="preserve"> </w:t>
      </w:r>
      <w:r>
        <w:rPr>
          <w:rFonts w:ascii="Calibri" w:hAnsi="Calibri"/>
        </w:rPr>
        <w:t>Super</w:t>
      </w:r>
      <w:r>
        <w:rPr>
          <w:rFonts w:ascii="Calibri" w:hAnsi="Calibri"/>
          <w:spacing w:val="-8"/>
        </w:rPr>
        <w:t xml:space="preserve"> </w:t>
      </w:r>
      <w:r>
        <w:rPr>
          <w:rFonts w:ascii="Calibri" w:hAnsi="Calibri"/>
        </w:rPr>
        <w:t>Appointment VACANT – Rhea Municipal Appointment</w:t>
      </w:r>
    </w:p>
    <w:p w14:paraId="214D6BD1" w14:textId="0EBB5F48" w:rsidR="00E560BE" w:rsidRDefault="00E025BC">
      <w:pPr>
        <w:ind w:left="358"/>
        <w:rPr>
          <w:rFonts w:ascii="Calibri" w:hAnsi="Calibri"/>
        </w:rPr>
      </w:pPr>
      <w:r>
        <w:rPr>
          <w:rFonts w:ascii="Calibri" w:hAnsi="Calibri"/>
        </w:rPr>
        <w:t>VACANT</w:t>
      </w:r>
      <w:r w:rsidR="000C3DE0">
        <w:rPr>
          <w:rFonts w:ascii="Calibri" w:hAnsi="Calibri"/>
          <w:spacing w:val="-6"/>
        </w:rPr>
        <w:t xml:space="preserve"> </w:t>
      </w:r>
      <w:r w:rsidR="000C3DE0">
        <w:rPr>
          <w:rFonts w:ascii="Calibri" w:hAnsi="Calibri"/>
        </w:rPr>
        <w:t>–</w:t>
      </w:r>
      <w:r w:rsidR="000C3DE0">
        <w:rPr>
          <w:rFonts w:ascii="Calibri" w:hAnsi="Calibri"/>
          <w:spacing w:val="-6"/>
        </w:rPr>
        <w:t xml:space="preserve"> </w:t>
      </w:r>
      <w:r w:rsidR="000C3DE0">
        <w:rPr>
          <w:rFonts w:ascii="Calibri" w:hAnsi="Calibri"/>
        </w:rPr>
        <w:t>Sequatchie</w:t>
      </w:r>
      <w:r w:rsidR="000C3DE0">
        <w:rPr>
          <w:rFonts w:ascii="Calibri" w:hAnsi="Calibri"/>
          <w:spacing w:val="-6"/>
        </w:rPr>
        <w:t xml:space="preserve"> </w:t>
      </w:r>
      <w:r w:rsidR="000C3DE0">
        <w:rPr>
          <w:rFonts w:ascii="Calibri" w:hAnsi="Calibri"/>
        </w:rPr>
        <w:t>Highway</w:t>
      </w:r>
      <w:r w:rsidR="000C3DE0">
        <w:rPr>
          <w:rFonts w:ascii="Calibri" w:hAnsi="Calibri"/>
          <w:spacing w:val="-6"/>
        </w:rPr>
        <w:t xml:space="preserve"> </w:t>
      </w:r>
      <w:r w:rsidR="000C3DE0">
        <w:rPr>
          <w:rFonts w:ascii="Calibri" w:hAnsi="Calibri"/>
        </w:rPr>
        <w:t xml:space="preserve">Super </w:t>
      </w:r>
      <w:r w:rsidR="000C3DE0">
        <w:rPr>
          <w:rFonts w:ascii="Calibri" w:hAnsi="Calibri"/>
          <w:spacing w:val="-2"/>
        </w:rPr>
        <w:t>Appointment</w:t>
      </w:r>
    </w:p>
    <w:p w14:paraId="214D6BD2" w14:textId="77777777" w:rsidR="00E560BE" w:rsidRDefault="000C3DE0">
      <w:pPr>
        <w:ind w:left="358" w:right="84"/>
        <w:rPr>
          <w:rFonts w:ascii="Calibri" w:hAnsi="Calibri"/>
        </w:rPr>
      </w:pPr>
      <w:r>
        <w:rPr>
          <w:rFonts w:ascii="Calibri" w:hAnsi="Calibri"/>
        </w:rPr>
        <w:t>Janis</w:t>
      </w:r>
      <w:r>
        <w:rPr>
          <w:rFonts w:ascii="Calibri" w:hAnsi="Calibri"/>
          <w:spacing w:val="-7"/>
        </w:rPr>
        <w:t xml:space="preserve"> </w:t>
      </w:r>
      <w:r>
        <w:rPr>
          <w:rFonts w:ascii="Calibri" w:hAnsi="Calibri"/>
        </w:rPr>
        <w:t>Kyser</w:t>
      </w:r>
      <w:r>
        <w:rPr>
          <w:rFonts w:ascii="Calibri" w:hAnsi="Calibri"/>
          <w:spacing w:val="-7"/>
        </w:rPr>
        <w:t xml:space="preserve"> </w:t>
      </w:r>
      <w:r>
        <w:rPr>
          <w:rFonts w:ascii="Calibri" w:hAnsi="Calibri"/>
        </w:rPr>
        <w:t>–</w:t>
      </w:r>
      <w:r>
        <w:rPr>
          <w:rFonts w:ascii="Calibri" w:hAnsi="Calibri"/>
          <w:spacing w:val="-6"/>
        </w:rPr>
        <w:t xml:space="preserve"> </w:t>
      </w:r>
      <w:r>
        <w:rPr>
          <w:rFonts w:ascii="Calibri" w:hAnsi="Calibri"/>
        </w:rPr>
        <w:t>Sequatchie</w:t>
      </w:r>
      <w:r>
        <w:rPr>
          <w:rFonts w:ascii="Calibri" w:hAnsi="Calibri"/>
          <w:spacing w:val="-9"/>
        </w:rPr>
        <w:t xml:space="preserve"> </w:t>
      </w:r>
      <w:r>
        <w:rPr>
          <w:rFonts w:ascii="Calibri" w:hAnsi="Calibri"/>
        </w:rPr>
        <w:t>Municipal</w:t>
      </w:r>
      <w:r>
        <w:rPr>
          <w:rFonts w:ascii="Calibri" w:hAnsi="Calibri"/>
          <w:spacing w:val="-7"/>
        </w:rPr>
        <w:t xml:space="preserve"> </w:t>
      </w:r>
      <w:r>
        <w:rPr>
          <w:rFonts w:ascii="Calibri" w:hAnsi="Calibri"/>
        </w:rPr>
        <w:t>Appointment Chuck Hammonds – SETD Executive Director Nathan Wehunt – SETHRA Appointment</w:t>
      </w:r>
    </w:p>
    <w:p w14:paraId="214D6BD3" w14:textId="77777777" w:rsidR="00E560BE" w:rsidRDefault="000C3DE0">
      <w:pPr>
        <w:spacing w:line="267" w:lineRule="exact"/>
        <w:ind w:left="358"/>
        <w:rPr>
          <w:rFonts w:ascii="Calibri" w:hAnsi="Calibri"/>
        </w:rPr>
      </w:pPr>
      <w:r>
        <w:rPr>
          <w:rFonts w:ascii="Calibri" w:hAnsi="Calibri"/>
        </w:rPr>
        <w:t>Robert</w:t>
      </w:r>
      <w:r>
        <w:rPr>
          <w:rFonts w:ascii="Calibri" w:hAnsi="Calibri"/>
          <w:spacing w:val="-5"/>
        </w:rPr>
        <w:t xml:space="preserve"> </w:t>
      </w:r>
      <w:r>
        <w:rPr>
          <w:rFonts w:ascii="Calibri" w:hAnsi="Calibri"/>
        </w:rPr>
        <w:t>Varnell</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Cleveland</w:t>
      </w:r>
      <w:r>
        <w:rPr>
          <w:rFonts w:ascii="Calibri" w:hAnsi="Calibri"/>
          <w:spacing w:val="-5"/>
        </w:rPr>
        <w:t xml:space="preserve"> MPO</w:t>
      </w:r>
    </w:p>
    <w:p w14:paraId="214D6BD4" w14:textId="77777777" w:rsidR="00E560BE" w:rsidRDefault="000C3DE0">
      <w:pPr>
        <w:ind w:left="358"/>
        <w:rPr>
          <w:rFonts w:ascii="Calibri" w:hAnsi="Calibri"/>
        </w:rPr>
      </w:pPr>
      <w:r>
        <w:rPr>
          <w:rFonts w:ascii="Calibri" w:hAnsi="Calibri"/>
        </w:rPr>
        <w:t>Melissa</w:t>
      </w:r>
      <w:r>
        <w:rPr>
          <w:rFonts w:ascii="Calibri" w:hAnsi="Calibri"/>
          <w:spacing w:val="-6"/>
        </w:rPr>
        <w:t xml:space="preserve"> </w:t>
      </w:r>
      <w:r>
        <w:rPr>
          <w:rFonts w:ascii="Calibri" w:hAnsi="Calibri"/>
        </w:rPr>
        <w:t>Taylor</w:t>
      </w:r>
      <w:r>
        <w:rPr>
          <w:rFonts w:ascii="Calibri" w:hAnsi="Calibri"/>
          <w:spacing w:val="-6"/>
        </w:rPr>
        <w:t xml:space="preserve"> </w:t>
      </w:r>
      <w:r>
        <w:rPr>
          <w:rFonts w:ascii="Calibri" w:hAnsi="Calibri"/>
        </w:rPr>
        <w:t>–</w:t>
      </w:r>
      <w:r>
        <w:rPr>
          <w:rFonts w:ascii="Calibri" w:hAnsi="Calibri"/>
          <w:spacing w:val="-3"/>
        </w:rPr>
        <w:t xml:space="preserve"> </w:t>
      </w:r>
      <w:proofErr w:type="gramStart"/>
      <w:r>
        <w:rPr>
          <w:rFonts w:ascii="Calibri" w:hAnsi="Calibri"/>
        </w:rPr>
        <w:t>Chatt./</w:t>
      </w:r>
      <w:proofErr w:type="gramEnd"/>
      <w:r>
        <w:rPr>
          <w:rFonts w:ascii="Calibri" w:hAnsi="Calibri"/>
        </w:rPr>
        <w:t>Hamilton/N.</w:t>
      </w:r>
      <w:r>
        <w:rPr>
          <w:rFonts w:ascii="Calibri" w:hAnsi="Calibri"/>
          <w:spacing w:val="-4"/>
        </w:rPr>
        <w:t xml:space="preserve"> </w:t>
      </w:r>
      <w:r>
        <w:rPr>
          <w:rFonts w:ascii="Calibri" w:hAnsi="Calibri"/>
        </w:rPr>
        <w:t>GA</w:t>
      </w:r>
      <w:r>
        <w:rPr>
          <w:rFonts w:ascii="Calibri" w:hAnsi="Calibri"/>
          <w:spacing w:val="-6"/>
        </w:rPr>
        <w:t xml:space="preserve"> </w:t>
      </w:r>
      <w:r>
        <w:rPr>
          <w:rFonts w:ascii="Calibri" w:hAnsi="Calibri"/>
          <w:spacing w:val="-5"/>
        </w:rPr>
        <w:t>TPO</w:t>
      </w:r>
    </w:p>
    <w:p w14:paraId="214D6BD5" w14:textId="77777777" w:rsidR="00E560BE" w:rsidRDefault="00E560BE">
      <w:pPr>
        <w:rPr>
          <w:rFonts w:ascii="Calibri" w:hAnsi="Calibri"/>
        </w:rPr>
        <w:sectPr w:rsidR="00E560BE">
          <w:type w:val="continuous"/>
          <w:pgSz w:w="12240" w:h="15840"/>
          <w:pgMar w:top="1360" w:right="720" w:bottom="280" w:left="1080" w:header="720" w:footer="720" w:gutter="0"/>
          <w:cols w:num="2" w:space="720" w:equalWidth="0">
            <w:col w:w="5069" w:space="328"/>
            <w:col w:w="5043"/>
          </w:cols>
        </w:sectPr>
      </w:pPr>
    </w:p>
    <w:p w14:paraId="214D6BD6" w14:textId="77777777" w:rsidR="00E560BE" w:rsidRDefault="00E560BE">
      <w:pPr>
        <w:pStyle w:val="BodyText"/>
        <w:spacing w:before="2"/>
        <w:rPr>
          <w:rFonts w:ascii="Calibri"/>
          <w:sz w:val="13"/>
        </w:rPr>
      </w:pPr>
    </w:p>
    <w:p w14:paraId="214D6BD7" w14:textId="77777777" w:rsidR="00E560BE" w:rsidRDefault="00E560BE">
      <w:pPr>
        <w:pStyle w:val="BodyText"/>
        <w:rPr>
          <w:rFonts w:ascii="Calibri"/>
          <w:sz w:val="13"/>
        </w:rPr>
        <w:sectPr w:rsidR="00E560BE">
          <w:type w:val="continuous"/>
          <w:pgSz w:w="12240" w:h="15840"/>
          <w:pgMar w:top="1360" w:right="720" w:bottom="280" w:left="1080" w:header="720" w:footer="720" w:gutter="0"/>
          <w:cols w:space="720"/>
        </w:sectPr>
      </w:pPr>
    </w:p>
    <w:p w14:paraId="214D6BD8" w14:textId="77777777" w:rsidR="00E560BE" w:rsidRDefault="000C3DE0">
      <w:pPr>
        <w:pStyle w:val="Heading3"/>
        <w:rPr>
          <w:rFonts w:ascii="Calibri"/>
        </w:rPr>
      </w:pPr>
      <w:r>
        <w:rPr>
          <w:rFonts w:ascii="Calibri"/>
          <w:u w:val="single"/>
        </w:rPr>
        <w:t>Special-Interest</w:t>
      </w:r>
      <w:r>
        <w:rPr>
          <w:rFonts w:ascii="Calibri"/>
          <w:spacing w:val="-9"/>
          <w:u w:val="single"/>
        </w:rPr>
        <w:t xml:space="preserve"> </w:t>
      </w:r>
      <w:r>
        <w:rPr>
          <w:rFonts w:ascii="Calibri"/>
          <w:spacing w:val="-2"/>
          <w:u w:val="single"/>
        </w:rPr>
        <w:t>Members</w:t>
      </w:r>
    </w:p>
    <w:p w14:paraId="214D6BD9" w14:textId="77777777" w:rsidR="00E560BE" w:rsidRDefault="000C3DE0">
      <w:pPr>
        <w:spacing w:before="1"/>
        <w:ind w:left="360"/>
        <w:rPr>
          <w:rFonts w:ascii="Calibri" w:hAnsi="Calibri"/>
        </w:rPr>
      </w:pPr>
      <w:r>
        <w:rPr>
          <w:rFonts w:ascii="Calibri" w:hAnsi="Calibri"/>
        </w:rPr>
        <w:t>VACANT</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spacing w:val="-2"/>
        </w:rPr>
        <w:t>Aviation</w:t>
      </w:r>
    </w:p>
    <w:p w14:paraId="214D6BDA" w14:textId="77777777" w:rsidR="00E560BE" w:rsidRDefault="000C3DE0">
      <w:pPr>
        <w:ind w:left="360"/>
        <w:rPr>
          <w:rFonts w:ascii="Calibri" w:hAnsi="Calibri"/>
        </w:rPr>
      </w:pPr>
      <w:r>
        <w:rPr>
          <w:rFonts w:ascii="Calibri" w:hAnsi="Calibri"/>
        </w:rPr>
        <w:t>Kat</w:t>
      </w:r>
      <w:r>
        <w:rPr>
          <w:rFonts w:ascii="Calibri" w:hAnsi="Calibri"/>
          <w:spacing w:val="-1"/>
        </w:rPr>
        <w:t xml:space="preserve"> </w:t>
      </w:r>
      <w:r>
        <w:rPr>
          <w:rFonts w:ascii="Calibri" w:hAnsi="Calibri"/>
        </w:rPr>
        <w:t>Volzer</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spacing w:val="-2"/>
        </w:rPr>
        <w:t>Bike/Pedestrian</w:t>
      </w:r>
    </w:p>
    <w:p w14:paraId="214D6BDB" w14:textId="77777777" w:rsidR="00E560BE" w:rsidRDefault="000C3DE0">
      <w:pPr>
        <w:spacing w:before="2" w:line="237" w:lineRule="auto"/>
        <w:ind w:left="359"/>
        <w:rPr>
          <w:rFonts w:ascii="Calibri" w:hAnsi="Calibri"/>
        </w:rPr>
      </w:pPr>
      <w:r>
        <w:rPr>
          <w:rFonts w:ascii="Calibri" w:hAnsi="Calibri"/>
        </w:rPr>
        <w:t>Linda</w:t>
      </w:r>
      <w:r>
        <w:rPr>
          <w:rFonts w:ascii="Calibri" w:hAnsi="Calibri"/>
          <w:spacing w:val="-8"/>
        </w:rPr>
        <w:t xml:space="preserve"> </w:t>
      </w:r>
      <w:r>
        <w:rPr>
          <w:rFonts w:ascii="Calibri" w:hAnsi="Calibri"/>
        </w:rPr>
        <w:t>Hixon</w:t>
      </w:r>
      <w:r>
        <w:rPr>
          <w:rFonts w:ascii="Calibri" w:hAnsi="Calibri"/>
          <w:spacing w:val="-11"/>
        </w:rPr>
        <w:t xml:space="preserve"> </w:t>
      </w:r>
      <w:r>
        <w:rPr>
          <w:rFonts w:ascii="Calibri" w:hAnsi="Calibri"/>
        </w:rPr>
        <w:t>–</w:t>
      </w:r>
      <w:r>
        <w:rPr>
          <w:rFonts w:ascii="Calibri" w:hAnsi="Calibri"/>
          <w:spacing w:val="-7"/>
        </w:rPr>
        <w:t xml:space="preserve"> </w:t>
      </w:r>
      <w:r>
        <w:rPr>
          <w:rFonts w:ascii="Calibri" w:hAnsi="Calibri"/>
        </w:rPr>
        <w:t>Environmental</w:t>
      </w:r>
      <w:r>
        <w:rPr>
          <w:rFonts w:ascii="Calibri" w:hAnsi="Calibri"/>
          <w:spacing w:val="-8"/>
        </w:rPr>
        <w:t xml:space="preserve"> </w:t>
      </w:r>
      <w:r>
        <w:rPr>
          <w:rFonts w:ascii="Calibri" w:hAnsi="Calibri"/>
        </w:rPr>
        <w:t>Representative Jake Battles – Freight/Trucking</w:t>
      </w:r>
    </w:p>
    <w:p w14:paraId="214D6BDC" w14:textId="77777777" w:rsidR="00E560BE" w:rsidRDefault="000C3DE0">
      <w:pPr>
        <w:pStyle w:val="BodyText"/>
        <w:spacing w:before="43"/>
        <w:rPr>
          <w:rFonts w:ascii="Calibri"/>
          <w:sz w:val="22"/>
        </w:rPr>
      </w:pPr>
      <w:r>
        <w:br w:type="column"/>
      </w:r>
    </w:p>
    <w:p w14:paraId="214D6BDD" w14:textId="5A84D6EF" w:rsidR="00E560BE" w:rsidRDefault="000C3DE0">
      <w:pPr>
        <w:ind w:left="359" w:right="1855"/>
        <w:rPr>
          <w:rFonts w:ascii="Calibri" w:hAnsi="Calibri"/>
        </w:rPr>
      </w:pPr>
      <w:r>
        <w:rPr>
          <w:rFonts w:ascii="Calibri" w:hAnsi="Calibri"/>
        </w:rPr>
        <w:t>Patti Petitt – Greenways</w:t>
      </w:r>
      <w:r w:rsidR="00E025BC">
        <w:rPr>
          <w:rFonts w:ascii="Calibri" w:hAnsi="Calibri"/>
        </w:rPr>
        <w:t xml:space="preserve">  </w:t>
      </w:r>
      <w:r>
        <w:rPr>
          <w:rFonts w:ascii="Calibri" w:hAnsi="Calibri"/>
        </w:rPr>
        <w:t xml:space="preserve"> </w:t>
      </w:r>
      <w:r w:rsidR="007F1232">
        <w:rPr>
          <w:rFonts w:ascii="Calibri" w:hAnsi="Calibri"/>
        </w:rPr>
        <w:t>Cayce Gra</w:t>
      </w:r>
      <w:r w:rsidR="00E025BC">
        <w:rPr>
          <w:rFonts w:ascii="Calibri" w:hAnsi="Calibri"/>
        </w:rPr>
        <w:t>ll</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Port/Waterway Byron Clinton - Rail</w:t>
      </w:r>
    </w:p>
    <w:p w14:paraId="214D6BDE" w14:textId="1C73873B" w:rsidR="00E560BE" w:rsidRDefault="007F1232">
      <w:pPr>
        <w:spacing w:before="1"/>
        <w:ind w:left="359"/>
        <w:rPr>
          <w:rFonts w:ascii="Calibri" w:hAnsi="Calibri"/>
        </w:rPr>
      </w:pPr>
      <w:r>
        <w:rPr>
          <w:rFonts w:ascii="Calibri" w:hAnsi="Calibri"/>
        </w:rPr>
        <w:t>Le-</w:t>
      </w:r>
      <w:proofErr w:type="gramStart"/>
      <w:r>
        <w:rPr>
          <w:rFonts w:ascii="Calibri" w:hAnsi="Calibri"/>
        </w:rPr>
        <w:t>An</w:t>
      </w:r>
      <w:proofErr w:type="gramEnd"/>
      <w:r>
        <w:rPr>
          <w:rFonts w:ascii="Calibri" w:hAnsi="Calibri"/>
        </w:rPr>
        <w:t xml:space="preserve"> Thomason</w:t>
      </w:r>
      <w:r w:rsidR="000C3DE0">
        <w:rPr>
          <w:rFonts w:ascii="Calibri" w:hAnsi="Calibri"/>
          <w:spacing w:val="-4"/>
        </w:rPr>
        <w:t xml:space="preserve"> </w:t>
      </w:r>
      <w:r w:rsidR="000C3DE0">
        <w:rPr>
          <w:rFonts w:ascii="Calibri" w:hAnsi="Calibri"/>
        </w:rPr>
        <w:t>–</w:t>
      </w:r>
      <w:r w:rsidR="000C3DE0">
        <w:rPr>
          <w:rFonts w:ascii="Calibri" w:hAnsi="Calibri"/>
          <w:spacing w:val="-3"/>
        </w:rPr>
        <w:t xml:space="preserve"> </w:t>
      </w:r>
      <w:r w:rsidR="000C3DE0">
        <w:rPr>
          <w:rFonts w:ascii="Calibri" w:hAnsi="Calibri"/>
        </w:rPr>
        <w:t>Citizen</w:t>
      </w:r>
      <w:r w:rsidR="000C3DE0">
        <w:rPr>
          <w:rFonts w:ascii="Calibri" w:hAnsi="Calibri"/>
          <w:spacing w:val="-4"/>
        </w:rPr>
        <w:t xml:space="preserve"> </w:t>
      </w:r>
      <w:r w:rsidR="000C3DE0">
        <w:rPr>
          <w:rFonts w:ascii="Calibri" w:hAnsi="Calibri"/>
          <w:spacing w:val="-2"/>
        </w:rPr>
        <w:t>Representative</w:t>
      </w:r>
    </w:p>
    <w:p w14:paraId="214D6BDF" w14:textId="77777777" w:rsidR="00E560BE" w:rsidRDefault="00E560BE">
      <w:pPr>
        <w:rPr>
          <w:rFonts w:ascii="Calibri" w:hAnsi="Calibri"/>
        </w:rPr>
        <w:sectPr w:rsidR="00E560BE">
          <w:type w:val="continuous"/>
          <w:pgSz w:w="12240" w:h="15840"/>
          <w:pgMar w:top="1360" w:right="720" w:bottom="280" w:left="1080" w:header="720" w:footer="720" w:gutter="0"/>
          <w:cols w:num="2" w:space="720" w:equalWidth="0">
            <w:col w:w="4372" w:space="1028"/>
            <w:col w:w="5040"/>
          </w:cols>
        </w:sectPr>
      </w:pPr>
    </w:p>
    <w:p w14:paraId="214D6BE0" w14:textId="77777777" w:rsidR="00E560BE" w:rsidRDefault="000C3DE0">
      <w:pPr>
        <w:pStyle w:val="Heading3"/>
        <w:spacing w:before="19" w:line="341" w:lineRule="exact"/>
        <w:rPr>
          <w:rFonts w:ascii="Calibri"/>
        </w:rPr>
      </w:pPr>
      <w:r>
        <w:rPr>
          <w:rFonts w:ascii="Calibri"/>
          <w:u w:val="single"/>
        </w:rPr>
        <w:lastRenderedPageBreak/>
        <w:t>Non-Voting</w:t>
      </w:r>
      <w:r>
        <w:rPr>
          <w:rFonts w:ascii="Calibri"/>
          <w:spacing w:val="-6"/>
          <w:u w:val="single"/>
        </w:rPr>
        <w:t xml:space="preserve"> </w:t>
      </w:r>
      <w:r>
        <w:rPr>
          <w:rFonts w:ascii="Calibri"/>
          <w:spacing w:val="-2"/>
          <w:u w:val="single"/>
        </w:rPr>
        <w:t>Members</w:t>
      </w:r>
    </w:p>
    <w:p w14:paraId="214D6BE1" w14:textId="77777777" w:rsidR="00E560BE" w:rsidRDefault="000C3DE0">
      <w:pPr>
        <w:ind w:left="360" w:right="352" w:hanging="1"/>
        <w:rPr>
          <w:rFonts w:ascii="Calibri" w:hAnsi="Calibri"/>
        </w:rPr>
      </w:pPr>
      <w:r>
        <w:rPr>
          <w:rFonts w:ascii="Calibri" w:hAnsi="Calibri"/>
        </w:rPr>
        <w:t>Danny Oliver – TDOT Region II Director</w:t>
      </w:r>
      <w:r>
        <w:rPr>
          <w:rFonts w:ascii="Calibri" w:hAnsi="Calibri"/>
          <w:spacing w:val="40"/>
        </w:rPr>
        <w:t xml:space="preserve"> </w:t>
      </w:r>
      <w:r>
        <w:rPr>
          <w:rFonts w:ascii="Calibri" w:hAnsi="Calibri"/>
        </w:rPr>
        <w:t>Dan</w:t>
      </w:r>
      <w:r>
        <w:rPr>
          <w:rFonts w:ascii="Calibri" w:hAnsi="Calibri"/>
          <w:spacing w:val="-7"/>
        </w:rPr>
        <w:t xml:space="preserve"> </w:t>
      </w:r>
      <w:r>
        <w:rPr>
          <w:rFonts w:ascii="Calibri" w:hAnsi="Calibri"/>
        </w:rPr>
        <w:t>Hinton</w:t>
      </w:r>
      <w:r>
        <w:rPr>
          <w:rFonts w:ascii="Calibri" w:hAnsi="Calibri"/>
          <w:spacing w:val="-9"/>
        </w:rPr>
        <w:t xml:space="preserve"> </w:t>
      </w:r>
      <w:r>
        <w:rPr>
          <w:rFonts w:ascii="Calibri" w:hAnsi="Calibri"/>
        </w:rPr>
        <w:t>–</w:t>
      </w:r>
      <w:r>
        <w:rPr>
          <w:rFonts w:ascii="Calibri" w:hAnsi="Calibri"/>
          <w:spacing w:val="-5"/>
        </w:rPr>
        <w:t xml:space="preserve"> </w:t>
      </w:r>
      <w:r>
        <w:rPr>
          <w:rFonts w:ascii="Calibri" w:hAnsi="Calibri"/>
        </w:rPr>
        <w:t>FHWA</w:t>
      </w:r>
      <w:r>
        <w:rPr>
          <w:rFonts w:ascii="Calibri" w:hAnsi="Calibri"/>
          <w:spacing w:val="-9"/>
        </w:rPr>
        <w:t xml:space="preserve"> </w:t>
      </w:r>
      <w:r>
        <w:rPr>
          <w:rFonts w:ascii="Calibri" w:hAnsi="Calibri"/>
        </w:rPr>
        <w:t>Division</w:t>
      </w:r>
      <w:r>
        <w:rPr>
          <w:rFonts w:ascii="Calibri" w:hAnsi="Calibri"/>
          <w:spacing w:val="-7"/>
        </w:rPr>
        <w:t xml:space="preserve"> </w:t>
      </w:r>
      <w:r>
        <w:rPr>
          <w:rFonts w:ascii="Calibri" w:hAnsi="Calibri"/>
        </w:rPr>
        <w:t>Administrator</w:t>
      </w:r>
    </w:p>
    <w:p w14:paraId="214D6BE2" w14:textId="77777777" w:rsidR="00E560BE" w:rsidRDefault="000C3DE0">
      <w:pPr>
        <w:ind w:left="360"/>
        <w:rPr>
          <w:rFonts w:ascii="Calibri" w:hAnsi="Calibri"/>
        </w:rPr>
      </w:pPr>
      <w:r>
        <w:rPr>
          <w:rFonts w:ascii="Calibri" w:hAnsi="Calibri"/>
        </w:rPr>
        <w:t>Stacy</w:t>
      </w:r>
      <w:r>
        <w:rPr>
          <w:rFonts w:ascii="Calibri" w:hAnsi="Calibri"/>
          <w:spacing w:val="-7"/>
        </w:rPr>
        <w:t xml:space="preserve"> </w:t>
      </w:r>
      <w:r>
        <w:rPr>
          <w:rFonts w:ascii="Calibri" w:hAnsi="Calibri"/>
        </w:rPr>
        <w:t>Morrison</w:t>
      </w:r>
      <w:r>
        <w:rPr>
          <w:rFonts w:ascii="Calibri" w:hAnsi="Calibri"/>
          <w:spacing w:val="-6"/>
        </w:rPr>
        <w:t xml:space="preserve"> </w:t>
      </w:r>
      <w:r>
        <w:rPr>
          <w:rFonts w:ascii="Calibri" w:hAnsi="Calibri"/>
        </w:rPr>
        <w:t>–</w:t>
      </w:r>
      <w:r>
        <w:rPr>
          <w:rFonts w:ascii="Calibri" w:hAnsi="Calibri"/>
          <w:spacing w:val="-2"/>
        </w:rPr>
        <w:t xml:space="preserve"> </w:t>
      </w:r>
      <w:r>
        <w:rPr>
          <w:rFonts w:ascii="Calibri" w:hAnsi="Calibri"/>
        </w:rPr>
        <w:t>TDOT</w:t>
      </w:r>
      <w:r>
        <w:rPr>
          <w:rFonts w:ascii="Calibri" w:hAnsi="Calibri"/>
          <w:spacing w:val="-3"/>
        </w:rPr>
        <w:t xml:space="preserve"> </w:t>
      </w:r>
      <w:r>
        <w:rPr>
          <w:rFonts w:ascii="Calibri" w:hAnsi="Calibri"/>
        </w:rPr>
        <w:t>OCT</w:t>
      </w:r>
      <w:r>
        <w:rPr>
          <w:rFonts w:ascii="Calibri" w:hAnsi="Calibri"/>
          <w:spacing w:val="-2"/>
        </w:rPr>
        <w:t xml:space="preserve"> </w:t>
      </w:r>
      <w:r>
        <w:rPr>
          <w:rFonts w:ascii="Calibri" w:hAnsi="Calibri"/>
        </w:rPr>
        <w:t>Planning</w:t>
      </w:r>
      <w:r>
        <w:rPr>
          <w:rFonts w:ascii="Calibri" w:hAnsi="Calibri"/>
          <w:spacing w:val="-5"/>
        </w:rPr>
        <w:t xml:space="preserve"> </w:t>
      </w:r>
      <w:r>
        <w:rPr>
          <w:rFonts w:ascii="Calibri" w:hAnsi="Calibri"/>
          <w:spacing w:val="-2"/>
        </w:rPr>
        <w:t>Manager</w:t>
      </w:r>
    </w:p>
    <w:p w14:paraId="214D6BE3" w14:textId="77777777" w:rsidR="00E560BE" w:rsidRDefault="000C3DE0">
      <w:pPr>
        <w:pStyle w:val="BodyText"/>
        <w:spacing w:before="95"/>
        <w:rPr>
          <w:rFonts w:ascii="Calibri"/>
          <w:sz w:val="22"/>
        </w:rPr>
      </w:pPr>
      <w:r>
        <w:br w:type="column"/>
      </w:r>
    </w:p>
    <w:p w14:paraId="214D6BE4" w14:textId="77777777" w:rsidR="00E560BE" w:rsidRDefault="000C3DE0">
      <w:pPr>
        <w:ind w:left="360"/>
        <w:rPr>
          <w:rFonts w:ascii="Calibri" w:hAnsi="Calibri"/>
        </w:rPr>
      </w:pPr>
      <w:r>
        <w:rPr>
          <w:rFonts w:ascii="Calibri" w:hAnsi="Calibri"/>
        </w:rPr>
        <w:t>Will</w:t>
      </w:r>
      <w:r>
        <w:rPr>
          <w:rFonts w:ascii="Calibri" w:hAnsi="Calibri"/>
          <w:spacing w:val="-4"/>
        </w:rPr>
        <w:t xml:space="preserve"> </w:t>
      </w:r>
      <w:r>
        <w:rPr>
          <w:rFonts w:ascii="Calibri" w:hAnsi="Calibri"/>
        </w:rPr>
        <w:t>Reid</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TDOT</w:t>
      </w:r>
      <w:r>
        <w:rPr>
          <w:rFonts w:ascii="Calibri" w:hAnsi="Calibri"/>
          <w:spacing w:val="-4"/>
        </w:rPr>
        <w:t xml:space="preserve"> </w:t>
      </w:r>
      <w:r>
        <w:rPr>
          <w:rFonts w:ascii="Calibri" w:hAnsi="Calibri"/>
          <w:spacing w:val="-2"/>
        </w:rPr>
        <w:t>Commissioner</w:t>
      </w:r>
    </w:p>
    <w:p w14:paraId="214D6BE5" w14:textId="77777777" w:rsidR="00E560BE" w:rsidRDefault="000C3DE0">
      <w:pPr>
        <w:spacing w:before="1"/>
        <w:ind w:left="360"/>
        <w:rPr>
          <w:rFonts w:ascii="Calibri" w:hAnsi="Calibri"/>
        </w:rPr>
      </w:pPr>
      <w:r>
        <w:rPr>
          <w:rFonts w:ascii="Calibri" w:hAnsi="Calibri"/>
        </w:rPr>
        <w:t>Rohan</w:t>
      </w:r>
      <w:r>
        <w:rPr>
          <w:rFonts w:ascii="Calibri" w:hAnsi="Calibri"/>
          <w:spacing w:val="-6"/>
        </w:rPr>
        <w:t xml:space="preserve"> </w:t>
      </w:r>
      <w:r>
        <w:rPr>
          <w:rFonts w:ascii="Calibri" w:hAnsi="Calibri"/>
        </w:rPr>
        <w:t>Thompson</w:t>
      </w:r>
      <w:r>
        <w:rPr>
          <w:rFonts w:ascii="Calibri" w:hAnsi="Calibri"/>
          <w:spacing w:val="-5"/>
        </w:rPr>
        <w:t xml:space="preserve"> </w:t>
      </w:r>
      <w:r>
        <w:rPr>
          <w:rFonts w:ascii="Calibri" w:hAnsi="Calibri"/>
        </w:rPr>
        <w:t>–</w:t>
      </w:r>
      <w:r>
        <w:rPr>
          <w:rFonts w:ascii="Calibri" w:hAnsi="Calibri"/>
          <w:spacing w:val="-4"/>
        </w:rPr>
        <w:t xml:space="preserve"> </w:t>
      </w:r>
      <w:r>
        <w:rPr>
          <w:rFonts w:ascii="Calibri" w:hAnsi="Calibri"/>
        </w:rPr>
        <w:t>RPO</w:t>
      </w:r>
      <w:r>
        <w:rPr>
          <w:rFonts w:ascii="Calibri" w:hAnsi="Calibri"/>
          <w:spacing w:val="-3"/>
        </w:rPr>
        <w:t xml:space="preserve"> </w:t>
      </w:r>
      <w:r>
        <w:rPr>
          <w:rFonts w:ascii="Calibri" w:hAnsi="Calibri"/>
          <w:spacing w:val="-2"/>
        </w:rPr>
        <w:t>Coordinator</w:t>
      </w:r>
    </w:p>
    <w:p w14:paraId="214D6BE6" w14:textId="77777777" w:rsidR="00E560BE" w:rsidRDefault="00E560BE">
      <w:pPr>
        <w:rPr>
          <w:rFonts w:ascii="Calibri" w:hAnsi="Calibri"/>
        </w:rPr>
        <w:sectPr w:rsidR="00E560BE">
          <w:pgSz w:w="12240" w:h="15840"/>
          <w:pgMar w:top="700" w:right="720" w:bottom="280" w:left="1080" w:header="720" w:footer="720" w:gutter="0"/>
          <w:cols w:num="2" w:space="720" w:equalWidth="0">
            <w:col w:w="4550" w:space="490"/>
            <w:col w:w="5400"/>
          </w:cols>
        </w:sectPr>
      </w:pPr>
    </w:p>
    <w:p w14:paraId="214D6BE7" w14:textId="77777777" w:rsidR="00E560BE" w:rsidRDefault="00E560BE">
      <w:pPr>
        <w:pStyle w:val="BodyText"/>
        <w:rPr>
          <w:rFonts w:ascii="Calibri"/>
          <w:sz w:val="22"/>
        </w:rPr>
      </w:pPr>
    </w:p>
    <w:p w14:paraId="214D6BE8" w14:textId="77777777" w:rsidR="00E560BE" w:rsidRDefault="000C3DE0">
      <w:pPr>
        <w:pStyle w:val="Heading4"/>
        <w:rPr>
          <w:rFonts w:ascii="Calibri"/>
        </w:rPr>
      </w:pPr>
      <w:r>
        <w:rPr>
          <w:rFonts w:ascii="Calibri"/>
          <w:u w:val="single"/>
        </w:rPr>
        <w:t>As</w:t>
      </w:r>
      <w:r>
        <w:rPr>
          <w:rFonts w:ascii="Calibri"/>
          <w:spacing w:val="-1"/>
          <w:u w:val="single"/>
        </w:rPr>
        <w:t xml:space="preserve"> </w:t>
      </w:r>
      <w:r>
        <w:rPr>
          <w:rFonts w:ascii="Calibri"/>
          <w:u w:val="single"/>
        </w:rPr>
        <w:t>per</w:t>
      </w:r>
      <w:r>
        <w:rPr>
          <w:rFonts w:ascii="Calibri"/>
          <w:spacing w:val="-3"/>
          <w:u w:val="single"/>
        </w:rPr>
        <w:t xml:space="preserve"> </w:t>
      </w:r>
      <w:r>
        <w:rPr>
          <w:rFonts w:ascii="Calibri"/>
          <w:u w:val="single"/>
        </w:rPr>
        <w:t>the</w:t>
      </w:r>
      <w:r>
        <w:rPr>
          <w:rFonts w:ascii="Calibri"/>
          <w:spacing w:val="-3"/>
          <w:u w:val="single"/>
        </w:rPr>
        <w:t xml:space="preserve"> </w:t>
      </w:r>
      <w:r>
        <w:rPr>
          <w:rFonts w:ascii="Calibri"/>
          <w:u w:val="single"/>
        </w:rPr>
        <w:t>2025</w:t>
      </w:r>
      <w:r>
        <w:rPr>
          <w:rFonts w:ascii="Calibri"/>
          <w:spacing w:val="-2"/>
          <w:u w:val="single"/>
        </w:rPr>
        <w:t xml:space="preserve"> </w:t>
      </w:r>
      <w:r>
        <w:rPr>
          <w:rFonts w:ascii="Calibri"/>
          <w:u w:val="single"/>
        </w:rPr>
        <w:t>SE</w:t>
      </w:r>
      <w:r>
        <w:rPr>
          <w:rFonts w:ascii="Calibri"/>
          <w:spacing w:val="-3"/>
          <w:u w:val="single"/>
        </w:rPr>
        <w:t xml:space="preserve"> </w:t>
      </w:r>
      <w:r>
        <w:rPr>
          <w:rFonts w:ascii="Calibri"/>
          <w:u w:val="single"/>
        </w:rPr>
        <w:t>TN</w:t>
      </w:r>
      <w:r>
        <w:rPr>
          <w:rFonts w:ascii="Calibri"/>
          <w:spacing w:val="-1"/>
          <w:u w:val="single"/>
        </w:rPr>
        <w:t xml:space="preserve"> </w:t>
      </w:r>
      <w:r>
        <w:rPr>
          <w:rFonts w:ascii="Calibri"/>
          <w:u w:val="single"/>
        </w:rPr>
        <w:t>RPO</w:t>
      </w:r>
      <w:r>
        <w:rPr>
          <w:rFonts w:ascii="Calibri"/>
          <w:spacing w:val="-4"/>
          <w:u w:val="single"/>
        </w:rPr>
        <w:t xml:space="preserve"> </w:t>
      </w:r>
      <w:r>
        <w:rPr>
          <w:rFonts w:ascii="Calibri"/>
          <w:u w:val="single"/>
        </w:rPr>
        <w:t>bylaws</w:t>
      </w:r>
      <w:r>
        <w:rPr>
          <w:rFonts w:ascii="Calibri"/>
          <w:spacing w:val="-3"/>
          <w:u w:val="single"/>
        </w:rPr>
        <w:t xml:space="preserve"> </w:t>
      </w:r>
      <w:r>
        <w:rPr>
          <w:rFonts w:ascii="Calibri"/>
          <w:spacing w:val="-2"/>
          <w:u w:val="single"/>
        </w:rPr>
        <w:t>changes:</w:t>
      </w:r>
    </w:p>
    <w:p w14:paraId="214D6BE9" w14:textId="77777777" w:rsidR="00E560BE" w:rsidRDefault="000C3DE0">
      <w:pPr>
        <w:spacing w:before="1"/>
        <w:ind w:left="360" w:right="2373"/>
        <w:rPr>
          <w:rFonts w:ascii="Calibri"/>
        </w:rPr>
      </w:pPr>
      <w:r>
        <w:rPr>
          <w:rFonts w:ascii="Calibri"/>
        </w:rPr>
        <w:t>JECDB</w:t>
      </w:r>
      <w:r>
        <w:rPr>
          <w:rFonts w:ascii="Calibri"/>
          <w:spacing w:val="-5"/>
        </w:rPr>
        <w:t xml:space="preserve"> </w:t>
      </w:r>
      <w:r>
        <w:rPr>
          <w:rFonts w:ascii="Calibri"/>
        </w:rPr>
        <w:t>Members</w:t>
      </w:r>
      <w:r>
        <w:rPr>
          <w:rFonts w:ascii="Calibri"/>
          <w:spacing w:val="-5"/>
        </w:rPr>
        <w:t xml:space="preserve"> </w:t>
      </w:r>
      <w:r>
        <w:rPr>
          <w:rFonts w:ascii="Calibri"/>
        </w:rPr>
        <w:t>being</w:t>
      </w:r>
      <w:r>
        <w:rPr>
          <w:rFonts w:ascii="Calibri"/>
          <w:spacing w:val="-4"/>
        </w:rPr>
        <w:t xml:space="preserve"> </w:t>
      </w:r>
      <w:r>
        <w:rPr>
          <w:rFonts w:ascii="Calibri"/>
        </w:rPr>
        <w:t>replaced</w:t>
      </w:r>
      <w:r>
        <w:rPr>
          <w:rFonts w:ascii="Calibri"/>
          <w:spacing w:val="-4"/>
        </w:rPr>
        <w:t xml:space="preserve"> </w:t>
      </w:r>
      <w:r>
        <w:rPr>
          <w:rFonts w:ascii="Calibri"/>
        </w:rPr>
        <w:t>are</w:t>
      </w:r>
      <w:r>
        <w:rPr>
          <w:rFonts w:ascii="Calibri"/>
          <w:spacing w:val="-5"/>
        </w:rPr>
        <w:t xml:space="preserve"> </w:t>
      </w:r>
      <w:r>
        <w:rPr>
          <w:rFonts w:ascii="Calibri"/>
        </w:rPr>
        <w:t>now</w:t>
      </w:r>
      <w:r>
        <w:rPr>
          <w:rFonts w:ascii="Calibri"/>
          <w:spacing w:val="-2"/>
        </w:rPr>
        <w:t xml:space="preserve"> </w:t>
      </w:r>
      <w:r>
        <w:rPr>
          <w:rFonts w:ascii="Calibri"/>
        </w:rPr>
        <w:t>positions</w:t>
      </w:r>
      <w:r>
        <w:rPr>
          <w:rFonts w:ascii="Calibri"/>
          <w:spacing w:val="-5"/>
        </w:rPr>
        <w:t xml:space="preserve"> </w:t>
      </w:r>
      <w:r>
        <w:rPr>
          <w:rFonts w:ascii="Calibri"/>
        </w:rPr>
        <w:t>appointed</w:t>
      </w:r>
      <w:r>
        <w:rPr>
          <w:rFonts w:ascii="Calibri"/>
          <w:spacing w:val="-4"/>
        </w:rPr>
        <w:t xml:space="preserve"> </w:t>
      </w:r>
      <w:r>
        <w:rPr>
          <w:rFonts w:ascii="Calibri"/>
        </w:rPr>
        <w:t>by</w:t>
      </w:r>
      <w:r>
        <w:rPr>
          <w:rFonts w:ascii="Calibri"/>
          <w:spacing w:val="-2"/>
        </w:rPr>
        <w:t xml:space="preserve"> </w:t>
      </w:r>
      <w:r>
        <w:rPr>
          <w:rFonts w:ascii="Calibri"/>
        </w:rPr>
        <w:t>the</w:t>
      </w:r>
      <w:r>
        <w:rPr>
          <w:rFonts w:ascii="Calibri"/>
          <w:spacing w:val="-5"/>
        </w:rPr>
        <w:t xml:space="preserve"> </w:t>
      </w:r>
      <w:r>
        <w:rPr>
          <w:rFonts w:ascii="Calibri"/>
        </w:rPr>
        <w:t>County</w:t>
      </w:r>
      <w:r>
        <w:rPr>
          <w:rFonts w:ascii="Calibri"/>
          <w:spacing w:val="-4"/>
        </w:rPr>
        <w:t xml:space="preserve"> </w:t>
      </w:r>
      <w:r>
        <w:rPr>
          <w:rFonts w:ascii="Calibri"/>
        </w:rPr>
        <w:t>Mayor Municipal representatives are appointed by City Mayors</w:t>
      </w:r>
    </w:p>
    <w:p w14:paraId="214D6BEA" w14:textId="77777777" w:rsidR="00E560BE" w:rsidRDefault="000C3DE0">
      <w:pPr>
        <w:ind w:left="360"/>
        <w:rPr>
          <w:rFonts w:ascii="Calibri"/>
        </w:rPr>
      </w:pPr>
      <w:r>
        <w:rPr>
          <w:rFonts w:ascii="Calibri"/>
        </w:rPr>
        <w:t>County</w:t>
      </w:r>
      <w:r>
        <w:rPr>
          <w:rFonts w:ascii="Calibri"/>
          <w:spacing w:val="-6"/>
        </w:rPr>
        <w:t xml:space="preserve"> </w:t>
      </w:r>
      <w:r>
        <w:rPr>
          <w:rFonts w:ascii="Calibri"/>
        </w:rPr>
        <w:t>representatives</w:t>
      </w:r>
      <w:r>
        <w:rPr>
          <w:rFonts w:ascii="Calibri"/>
          <w:spacing w:val="-6"/>
        </w:rPr>
        <w:t xml:space="preserve"> </w:t>
      </w:r>
      <w:r>
        <w:rPr>
          <w:rFonts w:ascii="Calibri"/>
        </w:rPr>
        <w:t>are</w:t>
      </w:r>
      <w:r>
        <w:rPr>
          <w:rFonts w:ascii="Calibri"/>
          <w:spacing w:val="-7"/>
        </w:rPr>
        <w:t xml:space="preserve"> </w:t>
      </w:r>
      <w:r>
        <w:rPr>
          <w:rFonts w:ascii="Calibri"/>
        </w:rPr>
        <w:t>appointed</w:t>
      </w:r>
      <w:r>
        <w:rPr>
          <w:rFonts w:ascii="Calibri"/>
          <w:spacing w:val="-5"/>
        </w:rPr>
        <w:t xml:space="preserve"> </w:t>
      </w:r>
      <w:r>
        <w:rPr>
          <w:rFonts w:ascii="Calibri"/>
        </w:rPr>
        <w:t>by</w:t>
      </w:r>
      <w:r>
        <w:rPr>
          <w:rFonts w:ascii="Calibri"/>
          <w:spacing w:val="-4"/>
        </w:rPr>
        <w:t xml:space="preserve"> </w:t>
      </w:r>
      <w:r>
        <w:rPr>
          <w:rFonts w:ascii="Calibri"/>
        </w:rPr>
        <w:t>Highway</w:t>
      </w:r>
      <w:r>
        <w:rPr>
          <w:rFonts w:ascii="Calibri"/>
          <w:spacing w:val="-5"/>
        </w:rPr>
        <w:t xml:space="preserve"> </w:t>
      </w:r>
      <w:r>
        <w:rPr>
          <w:rFonts w:ascii="Calibri"/>
          <w:spacing w:val="-2"/>
        </w:rPr>
        <w:t>Superintendents</w:t>
      </w:r>
    </w:p>
    <w:sectPr w:rsidR="00E560BE">
      <w:type w:val="continuous"/>
      <w:pgSz w:w="12240" w:h="15840"/>
      <w:pgMar w:top="13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27DC"/>
    <w:multiLevelType w:val="hybridMultilevel"/>
    <w:tmpl w:val="A5789CBC"/>
    <w:lvl w:ilvl="0" w:tplc="743A487E">
      <w:start w:val="1"/>
      <w:numFmt w:val="decimal"/>
      <w:lvlText w:val="%1)"/>
      <w:lvlJc w:val="left"/>
      <w:pPr>
        <w:ind w:left="719" w:hanging="360"/>
        <w:jc w:val="left"/>
      </w:pPr>
      <w:rPr>
        <w:rFonts w:hint="default"/>
        <w:spacing w:val="0"/>
        <w:w w:val="100"/>
        <w:lang w:val="en-US" w:eastAsia="en-US" w:bidi="ar-SA"/>
      </w:rPr>
    </w:lvl>
    <w:lvl w:ilvl="1" w:tplc="651E8796">
      <w:numFmt w:val="bullet"/>
      <w:lvlText w:val="•"/>
      <w:lvlJc w:val="left"/>
      <w:pPr>
        <w:ind w:left="1692" w:hanging="360"/>
      </w:pPr>
      <w:rPr>
        <w:rFonts w:hint="default"/>
        <w:lang w:val="en-US" w:eastAsia="en-US" w:bidi="ar-SA"/>
      </w:rPr>
    </w:lvl>
    <w:lvl w:ilvl="2" w:tplc="EE6C34C0">
      <w:numFmt w:val="bullet"/>
      <w:lvlText w:val="•"/>
      <w:lvlJc w:val="left"/>
      <w:pPr>
        <w:ind w:left="2664" w:hanging="360"/>
      </w:pPr>
      <w:rPr>
        <w:rFonts w:hint="default"/>
        <w:lang w:val="en-US" w:eastAsia="en-US" w:bidi="ar-SA"/>
      </w:rPr>
    </w:lvl>
    <w:lvl w:ilvl="3" w:tplc="11C8A670">
      <w:numFmt w:val="bullet"/>
      <w:lvlText w:val="•"/>
      <w:lvlJc w:val="left"/>
      <w:pPr>
        <w:ind w:left="3636" w:hanging="360"/>
      </w:pPr>
      <w:rPr>
        <w:rFonts w:hint="default"/>
        <w:lang w:val="en-US" w:eastAsia="en-US" w:bidi="ar-SA"/>
      </w:rPr>
    </w:lvl>
    <w:lvl w:ilvl="4" w:tplc="A0EC2B34">
      <w:numFmt w:val="bullet"/>
      <w:lvlText w:val="•"/>
      <w:lvlJc w:val="left"/>
      <w:pPr>
        <w:ind w:left="4608" w:hanging="360"/>
      </w:pPr>
      <w:rPr>
        <w:rFonts w:hint="default"/>
        <w:lang w:val="en-US" w:eastAsia="en-US" w:bidi="ar-SA"/>
      </w:rPr>
    </w:lvl>
    <w:lvl w:ilvl="5" w:tplc="C14AA400">
      <w:numFmt w:val="bullet"/>
      <w:lvlText w:val="•"/>
      <w:lvlJc w:val="left"/>
      <w:pPr>
        <w:ind w:left="5580" w:hanging="360"/>
      </w:pPr>
      <w:rPr>
        <w:rFonts w:hint="default"/>
        <w:lang w:val="en-US" w:eastAsia="en-US" w:bidi="ar-SA"/>
      </w:rPr>
    </w:lvl>
    <w:lvl w:ilvl="6" w:tplc="460CA6CE">
      <w:numFmt w:val="bullet"/>
      <w:lvlText w:val="•"/>
      <w:lvlJc w:val="left"/>
      <w:pPr>
        <w:ind w:left="6552" w:hanging="360"/>
      </w:pPr>
      <w:rPr>
        <w:rFonts w:hint="default"/>
        <w:lang w:val="en-US" w:eastAsia="en-US" w:bidi="ar-SA"/>
      </w:rPr>
    </w:lvl>
    <w:lvl w:ilvl="7" w:tplc="9A8699E8">
      <w:numFmt w:val="bullet"/>
      <w:lvlText w:val="•"/>
      <w:lvlJc w:val="left"/>
      <w:pPr>
        <w:ind w:left="7524" w:hanging="360"/>
      </w:pPr>
      <w:rPr>
        <w:rFonts w:hint="default"/>
        <w:lang w:val="en-US" w:eastAsia="en-US" w:bidi="ar-SA"/>
      </w:rPr>
    </w:lvl>
    <w:lvl w:ilvl="8" w:tplc="E0CA51CE">
      <w:numFmt w:val="bullet"/>
      <w:lvlText w:val="•"/>
      <w:lvlJc w:val="left"/>
      <w:pPr>
        <w:ind w:left="8496" w:hanging="360"/>
      </w:pPr>
      <w:rPr>
        <w:rFonts w:hint="default"/>
        <w:lang w:val="en-US" w:eastAsia="en-US" w:bidi="ar-SA"/>
      </w:rPr>
    </w:lvl>
  </w:abstractNum>
  <w:abstractNum w:abstractNumId="1" w15:restartNumberingAfterBreak="0">
    <w:nsid w:val="321D3512"/>
    <w:multiLevelType w:val="hybridMultilevel"/>
    <w:tmpl w:val="64A4531A"/>
    <w:lvl w:ilvl="0" w:tplc="A10CDFD0">
      <w:start w:val="1"/>
      <w:numFmt w:val="decimal"/>
      <w:lvlText w:val="%1)"/>
      <w:lvlJc w:val="left"/>
      <w:pPr>
        <w:ind w:left="720" w:hanging="361"/>
        <w:jc w:val="left"/>
      </w:pPr>
      <w:rPr>
        <w:rFonts w:hint="default"/>
        <w:spacing w:val="-1"/>
        <w:w w:val="99"/>
        <w:lang w:val="en-US" w:eastAsia="en-US" w:bidi="ar-SA"/>
      </w:rPr>
    </w:lvl>
    <w:lvl w:ilvl="1" w:tplc="B5AC07A4">
      <w:numFmt w:val="bullet"/>
      <w:lvlText w:val="•"/>
      <w:lvlJc w:val="left"/>
      <w:pPr>
        <w:ind w:left="1692" w:hanging="361"/>
      </w:pPr>
      <w:rPr>
        <w:rFonts w:hint="default"/>
        <w:lang w:val="en-US" w:eastAsia="en-US" w:bidi="ar-SA"/>
      </w:rPr>
    </w:lvl>
    <w:lvl w:ilvl="2" w:tplc="5C7C9552">
      <w:numFmt w:val="bullet"/>
      <w:lvlText w:val="•"/>
      <w:lvlJc w:val="left"/>
      <w:pPr>
        <w:ind w:left="2664" w:hanging="361"/>
      </w:pPr>
      <w:rPr>
        <w:rFonts w:hint="default"/>
        <w:lang w:val="en-US" w:eastAsia="en-US" w:bidi="ar-SA"/>
      </w:rPr>
    </w:lvl>
    <w:lvl w:ilvl="3" w:tplc="0876EA88">
      <w:numFmt w:val="bullet"/>
      <w:lvlText w:val="•"/>
      <w:lvlJc w:val="left"/>
      <w:pPr>
        <w:ind w:left="3636" w:hanging="361"/>
      </w:pPr>
      <w:rPr>
        <w:rFonts w:hint="default"/>
        <w:lang w:val="en-US" w:eastAsia="en-US" w:bidi="ar-SA"/>
      </w:rPr>
    </w:lvl>
    <w:lvl w:ilvl="4" w:tplc="FD74DD28">
      <w:numFmt w:val="bullet"/>
      <w:lvlText w:val="•"/>
      <w:lvlJc w:val="left"/>
      <w:pPr>
        <w:ind w:left="4608" w:hanging="361"/>
      </w:pPr>
      <w:rPr>
        <w:rFonts w:hint="default"/>
        <w:lang w:val="en-US" w:eastAsia="en-US" w:bidi="ar-SA"/>
      </w:rPr>
    </w:lvl>
    <w:lvl w:ilvl="5" w:tplc="F1ACE32C">
      <w:numFmt w:val="bullet"/>
      <w:lvlText w:val="•"/>
      <w:lvlJc w:val="left"/>
      <w:pPr>
        <w:ind w:left="5580" w:hanging="361"/>
      </w:pPr>
      <w:rPr>
        <w:rFonts w:hint="default"/>
        <w:lang w:val="en-US" w:eastAsia="en-US" w:bidi="ar-SA"/>
      </w:rPr>
    </w:lvl>
    <w:lvl w:ilvl="6" w:tplc="AFACC75C">
      <w:numFmt w:val="bullet"/>
      <w:lvlText w:val="•"/>
      <w:lvlJc w:val="left"/>
      <w:pPr>
        <w:ind w:left="6552" w:hanging="361"/>
      </w:pPr>
      <w:rPr>
        <w:rFonts w:hint="default"/>
        <w:lang w:val="en-US" w:eastAsia="en-US" w:bidi="ar-SA"/>
      </w:rPr>
    </w:lvl>
    <w:lvl w:ilvl="7" w:tplc="C598FE9A">
      <w:numFmt w:val="bullet"/>
      <w:lvlText w:val="•"/>
      <w:lvlJc w:val="left"/>
      <w:pPr>
        <w:ind w:left="7524" w:hanging="361"/>
      </w:pPr>
      <w:rPr>
        <w:rFonts w:hint="default"/>
        <w:lang w:val="en-US" w:eastAsia="en-US" w:bidi="ar-SA"/>
      </w:rPr>
    </w:lvl>
    <w:lvl w:ilvl="8" w:tplc="0B6437D6">
      <w:numFmt w:val="bullet"/>
      <w:lvlText w:val="•"/>
      <w:lvlJc w:val="left"/>
      <w:pPr>
        <w:ind w:left="8496" w:hanging="361"/>
      </w:pPr>
      <w:rPr>
        <w:rFonts w:hint="default"/>
        <w:lang w:val="en-US" w:eastAsia="en-US" w:bidi="ar-SA"/>
      </w:rPr>
    </w:lvl>
  </w:abstractNum>
  <w:abstractNum w:abstractNumId="2" w15:restartNumberingAfterBreak="0">
    <w:nsid w:val="42CD75A3"/>
    <w:multiLevelType w:val="hybridMultilevel"/>
    <w:tmpl w:val="0ED0B6E8"/>
    <w:lvl w:ilvl="0" w:tplc="8D6ABEC6">
      <w:start w:val="1"/>
      <w:numFmt w:val="decimal"/>
      <w:lvlText w:val="%1)"/>
      <w:lvlJc w:val="left"/>
      <w:pPr>
        <w:ind w:left="720" w:hanging="361"/>
        <w:jc w:val="left"/>
      </w:pPr>
      <w:rPr>
        <w:rFonts w:hint="default"/>
        <w:spacing w:val="-1"/>
        <w:w w:val="99"/>
        <w:lang w:val="en-US" w:eastAsia="en-US" w:bidi="ar-SA"/>
      </w:rPr>
    </w:lvl>
    <w:lvl w:ilvl="1" w:tplc="47B6A754">
      <w:numFmt w:val="bullet"/>
      <w:lvlText w:val="•"/>
      <w:lvlJc w:val="left"/>
      <w:pPr>
        <w:ind w:left="1692" w:hanging="361"/>
      </w:pPr>
      <w:rPr>
        <w:rFonts w:hint="default"/>
        <w:lang w:val="en-US" w:eastAsia="en-US" w:bidi="ar-SA"/>
      </w:rPr>
    </w:lvl>
    <w:lvl w:ilvl="2" w:tplc="E5C8EB02">
      <w:numFmt w:val="bullet"/>
      <w:lvlText w:val="•"/>
      <w:lvlJc w:val="left"/>
      <w:pPr>
        <w:ind w:left="2664" w:hanging="361"/>
      </w:pPr>
      <w:rPr>
        <w:rFonts w:hint="default"/>
        <w:lang w:val="en-US" w:eastAsia="en-US" w:bidi="ar-SA"/>
      </w:rPr>
    </w:lvl>
    <w:lvl w:ilvl="3" w:tplc="3F727A9C">
      <w:numFmt w:val="bullet"/>
      <w:lvlText w:val="•"/>
      <w:lvlJc w:val="left"/>
      <w:pPr>
        <w:ind w:left="3636" w:hanging="361"/>
      </w:pPr>
      <w:rPr>
        <w:rFonts w:hint="default"/>
        <w:lang w:val="en-US" w:eastAsia="en-US" w:bidi="ar-SA"/>
      </w:rPr>
    </w:lvl>
    <w:lvl w:ilvl="4" w:tplc="261A393E">
      <w:numFmt w:val="bullet"/>
      <w:lvlText w:val="•"/>
      <w:lvlJc w:val="left"/>
      <w:pPr>
        <w:ind w:left="4608" w:hanging="361"/>
      </w:pPr>
      <w:rPr>
        <w:rFonts w:hint="default"/>
        <w:lang w:val="en-US" w:eastAsia="en-US" w:bidi="ar-SA"/>
      </w:rPr>
    </w:lvl>
    <w:lvl w:ilvl="5" w:tplc="52EA5074">
      <w:numFmt w:val="bullet"/>
      <w:lvlText w:val="•"/>
      <w:lvlJc w:val="left"/>
      <w:pPr>
        <w:ind w:left="5580" w:hanging="361"/>
      </w:pPr>
      <w:rPr>
        <w:rFonts w:hint="default"/>
        <w:lang w:val="en-US" w:eastAsia="en-US" w:bidi="ar-SA"/>
      </w:rPr>
    </w:lvl>
    <w:lvl w:ilvl="6" w:tplc="E61A1134">
      <w:numFmt w:val="bullet"/>
      <w:lvlText w:val="•"/>
      <w:lvlJc w:val="left"/>
      <w:pPr>
        <w:ind w:left="6552" w:hanging="361"/>
      </w:pPr>
      <w:rPr>
        <w:rFonts w:hint="default"/>
        <w:lang w:val="en-US" w:eastAsia="en-US" w:bidi="ar-SA"/>
      </w:rPr>
    </w:lvl>
    <w:lvl w:ilvl="7" w:tplc="78CC93F4">
      <w:numFmt w:val="bullet"/>
      <w:lvlText w:val="•"/>
      <w:lvlJc w:val="left"/>
      <w:pPr>
        <w:ind w:left="7524" w:hanging="361"/>
      </w:pPr>
      <w:rPr>
        <w:rFonts w:hint="default"/>
        <w:lang w:val="en-US" w:eastAsia="en-US" w:bidi="ar-SA"/>
      </w:rPr>
    </w:lvl>
    <w:lvl w:ilvl="8" w:tplc="6AA019E2">
      <w:numFmt w:val="bullet"/>
      <w:lvlText w:val="•"/>
      <w:lvlJc w:val="left"/>
      <w:pPr>
        <w:ind w:left="8496" w:hanging="361"/>
      </w:pPr>
      <w:rPr>
        <w:rFonts w:hint="default"/>
        <w:lang w:val="en-US" w:eastAsia="en-US" w:bidi="ar-SA"/>
      </w:rPr>
    </w:lvl>
  </w:abstractNum>
  <w:abstractNum w:abstractNumId="3" w15:restartNumberingAfterBreak="0">
    <w:nsid w:val="4E6E16B2"/>
    <w:multiLevelType w:val="hybridMultilevel"/>
    <w:tmpl w:val="A4EA57C0"/>
    <w:lvl w:ilvl="0" w:tplc="B2A4B39C">
      <w:start w:val="1"/>
      <w:numFmt w:val="decimal"/>
      <w:lvlText w:val="%1)"/>
      <w:lvlJc w:val="left"/>
      <w:pPr>
        <w:ind w:left="719" w:hanging="360"/>
        <w:jc w:val="left"/>
      </w:pPr>
      <w:rPr>
        <w:rFonts w:hint="default"/>
        <w:spacing w:val="0"/>
        <w:w w:val="100"/>
        <w:lang w:val="en-US" w:eastAsia="en-US" w:bidi="ar-SA"/>
      </w:rPr>
    </w:lvl>
    <w:lvl w:ilvl="1" w:tplc="023886F8">
      <w:numFmt w:val="bullet"/>
      <w:lvlText w:val="•"/>
      <w:lvlJc w:val="left"/>
      <w:pPr>
        <w:ind w:left="1692" w:hanging="360"/>
      </w:pPr>
      <w:rPr>
        <w:rFonts w:hint="default"/>
        <w:lang w:val="en-US" w:eastAsia="en-US" w:bidi="ar-SA"/>
      </w:rPr>
    </w:lvl>
    <w:lvl w:ilvl="2" w:tplc="3C92045A">
      <w:numFmt w:val="bullet"/>
      <w:lvlText w:val="•"/>
      <w:lvlJc w:val="left"/>
      <w:pPr>
        <w:ind w:left="2664" w:hanging="360"/>
      </w:pPr>
      <w:rPr>
        <w:rFonts w:hint="default"/>
        <w:lang w:val="en-US" w:eastAsia="en-US" w:bidi="ar-SA"/>
      </w:rPr>
    </w:lvl>
    <w:lvl w:ilvl="3" w:tplc="45A8D126">
      <w:numFmt w:val="bullet"/>
      <w:lvlText w:val="•"/>
      <w:lvlJc w:val="left"/>
      <w:pPr>
        <w:ind w:left="3636" w:hanging="360"/>
      </w:pPr>
      <w:rPr>
        <w:rFonts w:hint="default"/>
        <w:lang w:val="en-US" w:eastAsia="en-US" w:bidi="ar-SA"/>
      </w:rPr>
    </w:lvl>
    <w:lvl w:ilvl="4" w:tplc="1EDAF47A">
      <w:numFmt w:val="bullet"/>
      <w:lvlText w:val="•"/>
      <w:lvlJc w:val="left"/>
      <w:pPr>
        <w:ind w:left="4608" w:hanging="360"/>
      </w:pPr>
      <w:rPr>
        <w:rFonts w:hint="default"/>
        <w:lang w:val="en-US" w:eastAsia="en-US" w:bidi="ar-SA"/>
      </w:rPr>
    </w:lvl>
    <w:lvl w:ilvl="5" w:tplc="9964F7CE">
      <w:numFmt w:val="bullet"/>
      <w:lvlText w:val="•"/>
      <w:lvlJc w:val="left"/>
      <w:pPr>
        <w:ind w:left="5580" w:hanging="360"/>
      </w:pPr>
      <w:rPr>
        <w:rFonts w:hint="default"/>
        <w:lang w:val="en-US" w:eastAsia="en-US" w:bidi="ar-SA"/>
      </w:rPr>
    </w:lvl>
    <w:lvl w:ilvl="6" w:tplc="35101488">
      <w:numFmt w:val="bullet"/>
      <w:lvlText w:val="•"/>
      <w:lvlJc w:val="left"/>
      <w:pPr>
        <w:ind w:left="6552" w:hanging="360"/>
      </w:pPr>
      <w:rPr>
        <w:rFonts w:hint="default"/>
        <w:lang w:val="en-US" w:eastAsia="en-US" w:bidi="ar-SA"/>
      </w:rPr>
    </w:lvl>
    <w:lvl w:ilvl="7" w:tplc="FE4690AA">
      <w:numFmt w:val="bullet"/>
      <w:lvlText w:val="•"/>
      <w:lvlJc w:val="left"/>
      <w:pPr>
        <w:ind w:left="7524" w:hanging="360"/>
      </w:pPr>
      <w:rPr>
        <w:rFonts w:hint="default"/>
        <w:lang w:val="en-US" w:eastAsia="en-US" w:bidi="ar-SA"/>
      </w:rPr>
    </w:lvl>
    <w:lvl w:ilvl="8" w:tplc="3268107A">
      <w:numFmt w:val="bullet"/>
      <w:lvlText w:val="•"/>
      <w:lvlJc w:val="left"/>
      <w:pPr>
        <w:ind w:left="8496" w:hanging="360"/>
      </w:pPr>
      <w:rPr>
        <w:rFonts w:hint="default"/>
        <w:lang w:val="en-US" w:eastAsia="en-US" w:bidi="ar-SA"/>
      </w:rPr>
    </w:lvl>
  </w:abstractNum>
  <w:abstractNum w:abstractNumId="4" w15:restartNumberingAfterBreak="0">
    <w:nsid w:val="5C3775FB"/>
    <w:multiLevelType w:val="hybridMultilevel"/>
    <w:tmpl w:val="584CBF38"/>
    <w:lvl w:ilvl="0" w:tplc="621A1956">
      <w:start w:val="1"/>
      <w:numFmt w:val="decimal"/>
      <w:lvlText w:val="%1)"/>
      <w:lvlJc w:val="left"/>
      <w:pPr>
        <w:ind w:left="360" w:hanging="360"/>
      </w:pPr>
      <w:rPr>
        <w:b/>
        <w:bCs/>
      </w:rPr>
    </w:lvl>
    <w:lvl w:ilvl="1" w:tplc="AB348FA4">
      <w:start w:val="1"/>
      <w:numFmt w:val="lowerLetter"/>
      <w:lvlText w:val="%2."/>
      <w:lvlJc w:val="left"/>
      <w:pPr>
        <w:ind w:left="1080" w:hanging="360"/>
      </w:pPr>
    </w:lvl>
    <w:lvl w:ilvl="2" w:tplc="FF3080E0">
      <w:start w:val="1"/>
      <w:numFmt w:val="lowerRoman"/>
      <w:lvlText w:val="%3."/>
      <w:lvlJc w:val="right"/>
      <w:pPr>
        <w:ind w:left="1800" w:hanging="180"/>
      </w:pPr>
    </w:lvl>
    <w:lvl w:ilvl="3" w:tplc="AB683E68">
      <w:start w:val="1"/>
      <w:numFmt w:val="decimal"/>
      <w:lvlText w:val="%4."/>
      <w:lvlJc w:val="left"/>
      <w:pPr>
        <w:ind w:left="2520" w:hanging="360"/>
      </w:pPr>
    </w:lvl>
    <w:lvl w:ilvl="4" w:tplc="A0BA9D1A">
      <w:start w:val="1"/>
      <w:numFmt w:val="lowerLetter"/>
      <w:lvlText w:val="%5."/>
      <w:lvlJc w:val="left"/>
      <w:pPr>
        <w:ind w:left="3240" w:hanging="360"/>
      </w:pPr>
    </w:lvl>
    <w:lvl w:ilvl="5" w:tplc="61428A7C">
      <w:start w:val="1"/>
      <w:numFmt w:val="lowerRoman"/>
      <w:lvlText w:val="%6."/>
      <w:lvlJc w:val="right"/>
      <w:pPr>
        <w:ind w:left="3960" w:hanging="180"/>
      </w:pPr>
    </w:lvl>
    <w:lvl w:ilvl="6" w:tplc="267011D4">
      <w:start w:val="1"/>
      <w:numFmt w:val="decimal"/>
      <w:lvlText w:val="%7."/>
      <w:lvlJc w:val="left"/>
      <w:pPr>
        <w:ind w:left="4680" w:hanging="360"/>
      </w:pPr>
    </w:lvl>
    <w:lvl w:ilvl="7" w:tplc="2EBADC6E">
      <w:start w:val="1"/>
      <w:numFmt w:val="lowerLetter"/>
      <w:lvlText w:val="%8."/>
      <w:lvlJc w:val="left"/>
      <w:pPr>
        <w:ind w:left="5400" w:hanging="360"/>
      </w:pPr>
    </w:lvl>
    <w:lvl w:ilvl="8" w:tplc="147E9A4C">
      <w:start w:val="1"/>
      <w:numFmt w:val="lowerRoman"/>
      <w:lvlText w:val="%9."/>
      <w:lvlJc w:val="right"/>
      <w:pPr>
        <w:ind w:left="6120" w:hanging="180"/>
      </w:pPr>
    </w:lvl>
  </w:abstractNum>
  <w:num w:numId="1" w16cid:durableId="1621885417">
    <w:abstractNumId w:val="2"/>
  </w:num>
  <w:num w:numId="2" w16cid:durableId="917010230">
    <w:abstractNumId w:val="3"/>
  </w:num>
  <w:num w:numId="3" w16cid:durableId="207883411">
    <w:abstractNumId w:val="1"/>
  </w:num>
  <w:num w:numId="4" w16cid:durableId="1994021731">
    <w:abstractNumId w:val="0"/>
  </w:num>
  <w:num w:numId="5" w16cid:durableId="2037150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193E"/>
    <w:rsid w:val="00057B59"/>
    <w:rsid w:val="000C3DE0"/>
    <w:rsid w:val="00110381"/>
    <w:rsid w:val="00191DDE"/>
    <w:rsid w:val="001A6C0A"/>
    <w:rsid w:val="002150CB"/>
    <w:rsid w:val="0022193E"/>
    <w:rsid w:val="0024102C"/>
    <w:rsid w:val="002677A9"/>
    <w:rsid w:val="003A1993"/>
    <w:rsid w:val="00413FC1"/>
    <w:rsid w:val="00465BD3"/>
    <w:rsid w:val="004A5323"/>
    <w:rsid w:val="004F415B"/>
    <w:rsid w:val="00577E7E"/>
    <w:rsid w:val="005B3BE9"/>
    <w:rsid w:val="00792F30"/>
    <w:rsid w:val="007C5BF4"/>
    <w:rsid w:val="007E301A"/>
    <w:rsid w:val="007F1232"/>
    <w:rsid w:val="00855DE7"/>
    <w:rsid w:val="0087040A"/>
    <w:rsid w:val="00A76F17"/>
    <w:rsid w:val="00B23AD7"/>
    <w:rsid w:val="00B55356"/>
    <w:rsid w:val="00C832A9"/>
    <w:rsid w:val="00DA38F2"/>
    <w:rsid w:val="00E025BC"/>
    <w:rsid w:val="00E0535E"/>
    <w:rsid w:val="00E2235D"/>
    <w:rsid w:val="00E32BE5"/>
    <w:rsid w:val="00E560BE"/>
    <w:rsid w:val="00EA547D"/>
    <w:rsid w:val="00EB1D71"/>
    <w:rsid w:val="00F108B5"/>
    <w:rsid w:val="00F47887"/>
    <w:rsid w:val="00F8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6B64"/>
  <w15:docId w15:val="{419FC6E9-CE42-4958-8056-20CB713A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1" w:right="1000"/>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134"/>
      <w:ind w:left="642" w:right="1000"/>
      <w:jc w:val="center"/>
      <w:outlineLvl w:val="1"/>
    </w:pPr>
    <w:rPr>
      <w:b/>
      <w:bCs/>
      <w:sz w:val="32"/>
      <w:szCs w:val="32"/>
    </w:rPr>
  </w:style>
  <w:style w:type="paragraph" w:styleId="Heading3">
    <w:name w:val="heading 3"/>
    <w:basedOn w:val="Normal"/>
    <w:uiPriority w:val="9"/>
    <w:unhideWhenUsed/>
    <w:qFormat/>
    <w:pPr>
      <w:spacing w:before="44"/>
      <w:ind w:left="360"/>
      <w:outlineLvl w:val="2"/>
    </w:pPr>
    <w:rPr>
      <w:b/>
      <w:bCs/>
      <w:sz w:val="28"/>
      <w:szCs w:val="28"/>
    </w:rPr>
  </w:style>
  <w:style w:type="paragraph" w:styleId="Heading4">
    <w:name w:val="heading 4"/>
    <w:basedOn w:val="Normal"/>
    <w:uiPriority w:val="9"/>
    <w:unhideWhenUsed/>
    <w:qFormat/>
    <w:pPr>
      <w:ind w:left="360"/>
      <w:outlineLvl w:val="3"/>
    </w:pPr>
    <w:rPr>
      <w:b/>
      <w:bCs/>
    </w:rPr>
  </w:style>
  <w:style w:type="paragraph" w:styleId="Heading5">
    <w:name w:val="heading 5"/>
    <w:basedOn w:val="Normal"/>
    <w:uiPriority w:val="9"/>
    <w:unhideWhenUsed/>
    <w:qFormat/>
    <w:pPr>
      <w:ind w:left="718" w:hanging="35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717"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F8612342E6D4D81504EC53342C9C0" ma:contentTypeVersion="18" ma:contentTypeDescription="Create a new document." ma:contentTypeScope="" ma:versionID="7043ecbb090638646f117037167cfbea">
  <xsd:schema xmlns:xsd="http://www.w3.org/2001/XMLSchema" xmlns:xs="http://www.w3.org/2001/XMLSchema" xmlns:p="http://schemas.microsoft.com/office/2006/metadata/properties" xmlns:ns2="42cfdad3-3d3a-42b3-9405-886a533cb72d" xmlns:ns3="361ed1a8-896c-4138-88e6-cd737cf46e8a" xmlns:ns4="d67a0457-da33-43e1-84c6-40800c91fe2d" targetNamespace="http://schemas.microsoft.com/office/2006/metadata/properties" ma:root="true" ma:fieldsID="e676c6fea427680d5100021e8275ba84" ns2:_="" ns3:_="" ns4:_="">
    <xsd:import namespace="42cfdad3-3d3a-42b3-9405-886a533cb72d"/>
    <xsd:import namespace="361ed1a8-896c-4138-88e6-cd737cf46e8a"/>
    <xsd:import namespace="d67a0457-da33-43e1-84c6-40800c91f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Details" minOccurs="0"/>
                <xsd:element ref="ns3:SharedWithUser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dad3-3d3a-42b3-9405-886a533cb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98f621-6b8e-4248-a0ad-ccb029eec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ed1a8-896c-4138-88e6-cd737cf46e8a"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a0457-da33-43e1-84c6-40800c91fe2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6d5fc8-0dda-4d4c-aef9-9dea5db55bcf}" ma:internalName="TaxCatchAll" ma:showField="CatchAllData" ma:web="d67a0457-da33-43e1-84c6-40800c91f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cfdad3-3d3a-42b3-9405-886a533cb72d">
      <Terms xmlns="http://schemas.microsoft.com/office/infopath/2007/PartnerControls"/>
    </lcf76f155ced4ddcb4097134ff3c332f>
    <TaxCatchAll xmlns="d67a0457-da33-43e1-84c6-40800c91fe2d" xsi:nil="true"/>
  </documentManagement>
</p:properties>
</file>

<file path=customXml/itemProps1.xml><?xml version="1.0" encoding="utf-8"?>
<ds:datastoreItem xmlns:ds="http://schemas.openxmlformats.org/officeDocument/2006/customXml" ds:itemID="{E38B1C55-571A-4EF3-87BA-ED9B13067907}">
  <ds:schemaRefs>
    <ds:schemaRef ds:uri="http://schemas.microsoft.com/sharepoint/v3/contenttype/forms"/>
  </ds:schemaRefs>
</ds:datastoreItem>
</file>

<file path=customXml/itemProps2.xml><?xml version="1.0" encoding="utf-8"?>
<ds:datastoreItem xmlns:ds="http://schemas.openxmlformats.org/officeDocument/2006/customXml" ds:itemID="{E3808073-7378-4C1B-9EE9-F7645C68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dad3-3d3a-42b3-9405-886a533cb72d"/>
    <ds:schemaRef ds:uri="361ed1a8-896c-4138-88e6-cd737cf46e8a"/>
    <ds:schemaRef ds:uri="d67a0457-da33-43e1-84c6-40800c91f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0FCA9-FEA5-44BA-A94A-86C61ACECAE7}">
  <ds:schemaRefs>
    <ds:schemaRef ds:uri="http://schemas.microsoft.com/office/2006/metadata/properties"/>
    <ds:schemaRef ds:uri="http://schemas.microsoft.com/office/infopath/2007/PartnerControls"/>
    <ds:schemaRef ds:uri="42cfdad3-3d3a-42b3-9405-886a533cb72d"/>
    <ds:schemaRef ds:uri="d67a0457-da33-43e1-84c6-40800c91fe2d"/>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6</Pages>
  <Words>1806</Words>
  <Characters>10279</Characters>
  <Application>Microsoft Office Word</Application>
  <DocSecurity>0</DocSecurity>
  <Lines>197</Lines>
  <Paragraphs>98</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Murray</dc:creator>
  <dc:description/>
  <cp:lastModifiedBy>Rohan Thompson</cp:lastModifiedBy>
  <cp:revision>32</cp:revision>
  <dcterms:created xsi:type="dcterms:W3CDTF">2026-06-08T15:34:00Z</dcterms:created>
  <dcterms:modified xsi:type="dcterms:W3CDTF">2026-06-11T17:39:00Z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0x010100174F8612342E6D4D81504EC53342C9C0</vt:lpwstr>
  </property>
  <property fmtid="{D5CDD505-2E9C-101B-9397-08002B2CF9AE}" pid="3" name="Created">
    <vt:filetime>2025-12-08T00:00:00Z</vt:filetime>
  </property>
  <property fmtid="{D5CDD505-2E9C-101B-9397-08002B2CF9AE}" pid="4" name="Creator">
    <vt:lpwstr>Acrobat PDFMaker 25 for Word</vt:lpwstr>
  </property>
  <property fmtid="{D5CDD505-2E9C-101B-9397-08002B2CF9AE}" pid="5" name="LastSaved">
    <vt:filetime>2026-06-08T00:00:00Z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ies>
</file>